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2B5B91" w:rsidRPr="00FA5A2A" w:rsidRDefault="002B5B91" w:rsidP="00FA5A2A">
      <w:pPr>
        <w:ind w:firstLine="0"/>
        <w:jc w:val="center"/>
        <w:rPr>
          <w:rFonts w:ascii="標楷體" w:eastAsia="標楷體" w:hAnsi="標楷體" w:cs="標楷體"/>
          <w:b/>
          <w:sz w:val="28"/>
          <w:szCs w:val="28"/>
        </w:rPr>
      </w:pPr>
      <w:r w:rsidRPr="001E290D">
        <w:rPr>
          <w:rFonts w:ascii="標楷體" w:eastAsia="標楷體" w:hAnsi="標楷體" w:cs="標楷體"/>
          <w:b/>
          <w:sz w:val="28"/>
          <w:szCs w:val="28"/>
        </w:rPr>
        <w:t>新北市</w:t>
      </w:r>
      <w:r w:rsidR="00FA5A2A" w:rsidRPr="00FA5A2A">
        <w:rPr>
          <w:rFonts w:ascii="標楷體" w:eastAsia="標楷體" w:hAnsi="標楷體" w:cs="標楷體" w:hint="eastAsia"/>
          <w:b/>
          <w:sz w:val="28"/>
          <w:szCs w:val="28"/>
        </w:rPr>
        <w:t>頭湖</w:t>
      </w:r>
      <w:r w:rsidRPr="001E290D">
        <w:rPr>
          <w:rFonts w:ascii="標楷體" w:eastAsia="標楷體" w:hAnsi="標楷體" w:cs="標楷體"/>
          <w:b/>
          <w:sz w:val="28"/>
          <w:szCs w:val="28"/>
        </w:rPr>
        <w:t>國民小學</w:t>
      </w:r>
      <w:r w:rsidRPr="001E290D">
        <w:rPr>
          <w:rFonts w:ascii="標楷體" w:eastAsia="標楷體" w:hAnsi="標楷體" w:cs="標楷體"/>
          <w:b/>
          <w:sz w:val="28"/>
          <w:szCs w:val="28"/>
          <w:u w:val="single"/>
        </w:rPr>
        <w:t xml:space="preserve"> </w:t>
      </w:r>
      <w:r w:rsidR="002A5AD7">
        <w:rPr>
          <w:rFonts w:ascii="標楷體" w:eastAsia="標楷體" w:hAnsi="標楷體" w:cs="標楷體" w:hint="eastAsia"/>
          <w:b/>
          <w:sz w:val="28"/>
          <w:szCs w:val="28"/>
          <w:u w:val="single"/>
        </w:rPr>
        <w:t>109</w:t>
      </w:r>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學年度</w:t>
      </w:r>
      <w:r w:rsidR="002A5AD7">
        <w:rPr>
          <w:rFonts w:ascii="標楷體" w:eastAsia="標楷體" w:hAnsi="標楷體" w:cs="標楷體" w:hint="eastAsia"/>
          <w:b/>
          <w:sz w:val="28"/>
          <w:szCs w:val="28"/>
        </w:rPr>
        <w:t>二</w:t>
      </w:r>
      <w:r w:rsidRPr="001E290D">
        <w:rPr>
          <w:rFonts w:ascii="標楷體" w:eastAsia="標楷體" w:hAnsi="標楷體" w:cs="標楷體"/>
          <w:b/>
          <w:sz w:val="28"/>
          <w:szCs w:val="28"/>
        </w:rPr>
        <w:t>年級</w:t>
      </w:r>
      <w:r w:rsidRPr="001E290D">
        <w:rPr>
          <w:rFonts w:ascii="標楷體" w:eastAsia="標楷體" w:hAnsi="標楷體" w:cs="標楷體" w:hint="eastAsia"/>
          <w:b/>
          <w:sz w:val="28"/>
          <w:szCs w:val="28"/>
        </w:rPr>
        <w:t>第</w:t>
      </w:r>
      <w:r w:rsidR="00974BAB">
        <w:rPr>
          <w:rFonts w:ascii="標楷體" w:eastAsia="標楷體" w:hAnsi="標楷體" w:cs="標楷體" w:hint="eastAsia"/>
          <w:b/>
          <w:sz w:val="28"/>
          <w:szCs w:val="28"/>
          <w:u w:val="single"/>
        </w:rPr>
        <w:t>一</w:t>
      </w:r>
      <w:r w:rsidRPr="001E290D">
        <w:rPr>
          <w:rFonts w:ascii="標楷體" w:eastAsia="標楷體" w:hAnsi="標楷體" w:cs="標楷體"/>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B80E48" w:rsidRDefault="009529E0" w:rsidP="002026C7">
      <w:pP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Pr="00FF527C">
        <w:rPr>
          <w:rFonts w:ascii="標楷體" w:eastAsia="標楷體" w:hAnsi="標楷體" w:cs="標楷體" w:hint="eastAsia"/>
          <w:sz w:val="24"/>
          <w:szCs w:val="24"/>
        </w:rPr>
        <w:t>1.</w:t>
      </w:r>
      <w:r w:rsidR="00A038FA"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國語文</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2.</w:t>
      </w:r>
      <w:r w:rsidR="00A25248" w:rsidRPr="00ED746A">
        <w:rPr>
          <w:rFonts w:ascii="標楷體" w:eastAsia="標楷體" w:hAnsi="標楷體" w:cs="標楷體"/>
          <w:sz w:val="24"/>
          <w:szCs w:val="24"/>
        </w:rPr>
        <w:t>□</w:t>
      </w:r>
      <w:r w:rsidR="009B7F87">
        <w:rPr>
          <w:rFonts w:ascii="標楷體" w:eastAsia="標楷體" w:hAnsi="標楷體" w:cs="標楷體" w:hint="eastAsia"/>
          <w:sz w:val="24"/>
          <w:szCs w:val="24"/>
        </w:rPr>
        <w:t>閩南</w:t>
      </w:r>
      <w:r w:rsidR="00A25248" w:rsidRPr="00ED746A">
        <w:rPr>
          <w:rFonts w:ascii="標楷體" w:eastAsia="標楷體" w:hAnsi="標楷體" w:cs="標楷體" w:hint="eastAsia"/>
          <w:sz w:val="24"/>
          <w:szCs w:val="24"/>
        </w:rPr>
        <w:t>語文</w:t>
      </w:r>
      <w:r w:rsidR="009B7F87">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3.</w:t>
      </w:r>
      <w:r w:rsidR="009B7F87" w:rsidRPr="00ED746A">
        <w:rPr>
          <w:rFonts w:ascii="標楷體" w:eastAsia="標楷體" w:hAnsi="標楷體" w:cs="標楷體"/>
          <w:sz w:val="24"/>
          <w:szCs w:val="24"/>
        </w:rPr>
        <w:t>□</w:t>
      </w:r>
      <w:r w:rsidR="009B7F87">
        <w:rPr>
          <w:rFonts w:ascii="標楷體" w:eastAsia="標楷體" w:hAnsi="標楷體" w:cs="標楷體" w:hint="eastAsia"/>
          <w:sz w:val="24"/>
          <w:szCs w:val="24"/>
        </w:rPr>
        <w:t>客家</w:t>
      </w:r>
      <w:r w:rsidR="009B7F87" w:rsidRPr="00ED746A">
        <w:rPr>
          <w:rFonts w:ascii="標楷體" w:eastAsia="標楷體" w:hAnsi="標楷體" w:cs="標楷體" w:hint="eastAsia"/>
          <w:sz w:val="24"/>
          <w:szCs w:val="24"/>
        </w:rPr>
        <w:t>語文</w:t>
      </w:r>
      <w:r w:rsidR="00AA5C9E">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4.</w:t>
      </w:r>
      <w:r w:rsidR="00AA5C9E" w:rsidRPr="00ED746A">
        <w:rPr>
          <w:rFonts w:ascii="標楷體" w:eastAsia="標楷體" w:hAnsi="標楷體" w:cs="標楷體"/>
          <w:sz w:val="24"/>
          <w:szCs w:val="24"/>
        </w:rPr>
        <w:t>□</w:t>
      </w:r>
      <w:r w:rsidR="00AA5C9E">
        <w:rPr>
          <w:rFonts w:ascii="標楷體" w:eastAsia="標楷體" w:hAnsi="標楷體" w:cs="標楷體" w:hint="eastAsia"/>
          <w:sz w:val="24"/>
          <w:szCs w:val="24"/>
        </w:rPr>
        <w:t>原住民族</w:t>
      </w:r>
      <w:r w:rsidR="00AA5C9E" w:rsidRPr="00ED746A">
        <w:rPr>
          <w:rFonts w:ascii="標楷體" w:eastAsia="標楷體" w:hAnsi="標楷體" w:cs="標楷體" w:hint="eastAsia"/>
          <w:sz w:val="24"/>
          <w:szCs w:val="24"/>
        </w:rPr>
        <w:t>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AA5C9E">
        <w:rPr>
          <w:rFonts w:ascii="標楷體" w:eastAsia="標楷體" w:hAnsi="標楷體" w:cs="標楷體" w:hint="eastAsia"/>
          <w:sz w:val="24"/>
          <w:szCs w:val="24"/>
        </w:rPr>
        <w:t>族</w:t>
      </w:r>
      <w:r w:rsidR="004E43E3" w:rsidRPr="00ED746A">
        <w:rPr>
          <w:rFonts w:ascii="標楷體" w:eastAsia="標楷體" w:hAnsi="標楷體" w:cs="標楷體" w:hint="eastAsia"/>
          <w:sz w:val="24"/>
          <w:szCs w:val="24"/>
        </w:rPr>
        <w:t xml:space="preserve"> </w:t>
      </w:r>
      <w:r w:rsidR="00B80E48">
        <w:rPr>
          <w:rFonts w:ascii="標楷體" w:eastAsia="標楷體" w:hAnsi="標楷體" w:cs="標楷體" w:hint="eastAsia"/>
          <w:sz w:val="24"/>
          <w:szCs w:val="24"/>
        </w:rPr>
        <w:t xml:space="preserve">  5.</w:t>
      </w:r>
      <w:r w:rsidR="00A25248"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新住民語文</w:t>
      </w:r>
      <w:r w:rsidR="004E43E3" w:rsidRPr="00ED746A">
        <w:rPr>
          <w:rFonts w:ascii="新細明體" w:hAnsi="新細明體" w:cs="標楷體" w:hint="eastAsia"/>
          <w:sz w:val="24"/>
          <w:szCs w:val="24"/>
        </w:rPr>
        <w:t>：</w:t>
      </w:r>
      <w:r w:rsidR="004E43E3" w:rsidRPr="00ED746A">
        <w:rPr>
          <w:rFonts w:ascii="新細明體" w:hAnsi="新細明體" w:cs="標楷體" w:hint="eastAsia"/>
          <w:sz w:val="24"/>
          <w:szCs w:val="24"/>
          <w:u w:val="single"/>
        </w:rPr>
        <w:t xml:space="preserve">     </w:t>
      </w:r>
      <w:r w:rsidR="004E43E3" w:rsidRPr="00ED746A">
        <w:rPr>
          <w:rFonts w:ascii="標楷體" w:eastAsia="標楷體" w:hAnsi="標楷體" w:cs="標楷體" w:hint="eastAsia"/>
          <w:sz w:val="24"/>
          <w:szCs w:val="24"/>
          <w:u w:val="single"/>
        </w:rPr>
        <w:t xml:space="preserve">   </w:t>
      </w:r>
      <w:r w:rsidR="004E43E3" w:rsidRPr="00ED746A">
        <w:rPr>
          <w:rFonts w:ascii="標楷體" w:eastAsia="標楷體" w:hAnsi="標楷體" w:cs="標楷體" w:hint="eastAsia"/>
          <w:sz w:val="24"/>
          <w:szCs w:val="24"/>
        </w:rPr>
        <w:t xml:space="preserve">語 </w:t>
      </w:r>
      <w:r w:rsidR="00B80E48">
        <w:rPr>
          <w:rFonts w:ascii="標楷體" w:eastAsia="標楷體" w:hAnsi="標楷體" w:cs="標楷體" w:hint="eastAsia"/>
          <w:sz w:val="24"/>
          <w:szCs w:val="24"/>
        </w:rPr>
        <w:t xml:space="preserve">  6.</w:t>
      </w:r>
      <w:r w:rsidR="00B80E48" w:rsidRPr="00ED746A">
        <w:rPr>
          <w:rFonts w:ascii="標楷體" w:eastAsia="標楷體" w:hAnsi="標楷體" w:cs="標楷體"/>
          <w:sz w:val="24"/>
          <w:szCs w:val="24"/>
        </w:rPr>
        <w:t>□</w:t>
      </w:r>
      <w:r w:rsidR="00B80E48">
        <w:rPr>
          <w:rFonts w:ascii="標楷體" w:eastAsia="標楷體" w:hAnsi="標楷體" w:cs="標楷體" w:hint="eastAsia"/>
          <w:sz w:val="24"/>
          <w:szCs w:val="24"/>
        </w:rPr>
        <w:t>英</w:t>
      </w:r>
      <w:r w:rsidR="00B80E48" w:rsidRPr="00ED746A">
        <w:rPr>
          <w:rFonts w:ascii="標楷體" w:eastAsia="標楷體" w:hAnsi="標楷體" w:cs="標楷體" w:hint="eastAsia"/>
          <w:sz w:val="24"/>
          <w:szCs w:val="24"/>
        </w:rPr>
        <w:t>語文</w:t>
      </w:r>
    </w:p>
    <w:p w:rsidR="00D37619" w:rsidRPr="00504BCC" w:rsidRDefault="00B80E48"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7</w:t>
      </w:r>
      <w:r>
        <w:rPr>
          <w:rFonts w:ascii="標楷體" w:eastAsia="標楷體" w:hAnsi="標楷體" w:cs="標楷體" w:hint="eastAsia"/>
          <w:sz w:val="24"/>
          <w:szCs w:val="24"/>
        </w:rPr>
        <w:t>.</w:t>
      </w:r>
      <w:r w:rsidR="00974BAB">
        <w:rPr>
          <w:rFonts w:ascii="標楷體" w:eastAsia="標楷體" w:hAnsi="標楷體" w:cs="標楷體" w:hint="eastAsia"/>
          <w:sz w:val="24"/>
          <w:szCs w:val="24"/>
        </w:rPr>
        <w:t>■</w:t>
      </w:r>
      <w:r w:rsidR="00A25248" w:rsidRPr="00ED746A">
        <w:rPr>
          <w:rFonts w:ascii="標楷體" w:eastAsia="標楷體" w:hAnsi="標楷體" w:cs="標楷體" w:hint="eastAsia"/>
          <w:sz w:val="24"/>
          <w:szCs w:val="24"/>
        </w:rPr>
        <w:t>數學</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8</w:t>
      </w:r>
      <w:r w:rsidR="0066106E">
        <w:rPr>
          <w:rFonts w:ascii="標楷體" w:eastAsia="標楷體" w:hAnsi="標楷體" w:cs="標楷體" w:hint="eastAsia"/>
          <w:sz w:val="24"/>
          <w:szCs w:val="24"/>
        </w:rPr>
        <w:t>.</w:t>
      </w:r>
      <w:r w:rsidR="00A25248"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健康與體育</w:t>
      </w:r>
      <w:r w:rsidR="004F1AB5">
        <w:rPr>
          <w:rFonts w:ascii="標楷體" w:eastAsia="標楷體" w:hAnsi="標楷體" w:cs="標楷體" w:hint="eastAsia"/>
          <w:sz w:val="24"/>
          <w:szCs w:val="24"/>
        </w:rPr>
        <w:t xml:space="preserve"> </w:t>
      </w:r>
      <w:r w:rsidR="004E43E3"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9</w:t>
      </w:r>
      <w:r w:rsidR="0066106E">
        <w:rPr>
          <w:rFonts w:ascii="標楷體" w:eastAsia="標楷體" w:hAnsi="標楷體" w:cs="標楷體" w:hint="eastAsia"/>
          <w:sz w:val="24"/>
          <w:szCs w:val="24"/>
        </w:rPr>
        <w:t>.</w:t>
      </w:r>
      <w:r w:rsidR="00974BAB" w:rsidRPr="00ED746A">
        <w:rPr>
          <w:rFonts w:ascii="標楷體" w:eastAsia="標楷體" w:hAnsi="標楷體" w:cs="標楷體"/>
          <w:sz w:val="24"/>
          <w:szCs w:val="24"/>
        </w:rPr>
        <w:t>□</w:t>
      </w:r>
      <w:r w:rsidR="00A25248" w:rsidRPr="00ED746A">
        <w:rPr>
          <w:rFonts w:ascii="標楷體" w:eastAsia="標楷體" w:hAnsi="標楷體" w:cs="標楷體" w:hint="eastAsia"/>
          <w:sz w:val="24"/>
          <w:szCs w:val="24"/>
        </w:rPr>
        <w:t>生活課程</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10</w:t>
      </w:r>
      <w:r w:rsidR="0066106E">
        <w:rPr>
          <w:rFonts w:ascii="標楷體" w:eastAsia="標楷體" w:hAnsi="標楷體" w:cs="標楷體" w:hint="eastAsia"/>
          <w:sz w:val="24"/>
          <w:szCs w:val="24"/>
        </w:rPr>
        <w:t>.</w:t>
      </w:r>
      <w:r w:rsidR="0066106E" w:rsidRPr="00ED746A">
        <w:rPr>
          <w:rFonts w:ascii="標楷體" w:eastAsia="標楷體" w:hAnsi="標楷體" w:cs="標楷體"/>
          <w:sz w:val="24"/>
          <w:szCs w:val="24"/>
        </w:rPr>
        <w:t>□</w:t>
      </w:r>
      <w:r w:rsidR="007D5CDE">
        <w:rPr>
          <w:rFonts w:ascii="標楷體" w:eastAsia="標楷體" w:hAnsi="標楷體" w:cs="標楷體" w:hint="eastAsia"/>
          <w:sz w:val="24"/>
          <w:szCs w:val="24"/>
        </w:rPr>
        <w:t>社會</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1</w:t>
      </w:r>
      <w:r w:rsidR="0066106E">
        <w:rPr>
          <w:rFonts w:ascii="標楷體" w:eastAsia="標楷體" w:hAnsi="標楷體" w:cs="標楷體" w:hint="eastAsia"/>
          <w:sz w:val="24"/>
          <w:szCs w:val="24"/>
        </w:rPr>
        <w:t>.</w:t>
      </w:r>
      <w:r w:rsidR="0066106E" w:rsidRPr="00ED746A">
        <w:rPr>
          <w:rFonts w:ascii="標楷體" w:eastAsia="標楷體" w:hAnsi="標楷體" w:cs="標楷體"/>
          <w:sz w:val="24"/>
          <w:szCs w:val="24"/>
        </w:rPr>
        <w:t>□</w:t>
      </w:r>
      <w:r w:rsidR="007D5CDE">
        <w:rPr>
          <w:rFonts w:ascii="標楷體" w:eastAsia="標楷體" w:hAnsi="標楷體" w:cs="標楷體" w:hint="eastAsia"/>
          <w:sz w:val="24"/>
          <w:szCs w:val="24"/>
        </w:rPr>
        <w:t>自然</w:t>
      </w:r>
      <w:r w:rsidR="0066106E" w:rsidRPr="00ED746A">
        <w:rPr>
          <w:rFonts w:ascii="標楷體" w:eastAsia="標楷體" w:hAnsi="標楷體" w:cs="標楷體" w:hint="eastAsia"/>
          <w:sz w:val="24"/>
          <w:szCs w:val="24"/>
        </w:rPr>
        <w:t xml:space="preserve"> </w:t>
      </w:r>
      <w:r w:rsidR="0066106E">
        <w:rPr>
          <w:rFonts w:ascii="標楷體" w:eastAsia="標楷體" w:hAnsi="標楷體" w:cs="標楷體" w:hint="eastAsia"/>
          <w:sz w:val="24"/>
          <w:szCs w:val="24"/>
        </w:rPr>
        <w:t xml:space="preserve">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2</w:t>
      </w:r>
      <w:r w:rsidR="0066106E">
        <w:rPr>
          <w:rFonts w:ascii="標楷體" w:eastAsia="標楷體" w:hAnsi="標楷體" w:cs="標楷體" w:hint="eastAsia"/>
          <w:sz w:val="24"/>
          <w:szCs w:val="24"/>
        </w:rPr>
        <w:t>.</w:t>
      </w:r>
      <w:r w:rsidR="0066106E" w:rsidRPr="00ED746A">
        <w:rPr>
          <w:rFonts w:ascii="標楷體" w:eastAsia="標楷體" w:hAnsi="標楷體" w:cs="標楷體"/>
          <w:sz w:val="24"/>
          <w:szCs w:val="24"/>
        </w:rPr>
        <w:t>□</w:t>
      </w:r>
      <w:r w:rsidR="007D5CDE">
        <w:rPr>
          <w:rFonts w:ascii="標楷體" w:eastAsia="標楷體" w:hAnsi="標楷體" w:cs="標楷體" w:hint="eastAsia"/>
          <w:sz w:val="24"/>
          <w:szCs w:val="24"/>
        </w:rPr>
        <w:t xml:space="preserve">藝術   </w:t>
      </w:r>
      <w:r w:rsidR="004F1AB5">
        <w:rPr>
          <w:rFonts w:ascii="標楷體" w:eastAsia="標楷體" w:hAnsi="標楷體" w:cs="標楷體" w:hint="eastAsia"/>
          <w:sz w:val="24"/>
          <w:szCs w:val="24"/>
        </w:rPr>
        <w:t xml:space="preserve"> </w:t>
      </w:r>
      <w:r w:rsidR="007D5CDE">
        <w:rPr>
          <w:rFonts w:ascii="標楷體" w:eastAsia="標楷體" w:hAnsi="標楷體" w:cs="標楷體" w:hint="eastAsia"/>
          <w:sz w:val="24"/>
          <w:szCs w:val="24"/>
        </w:rPr>
        <w:t>1</w:t>
      </w:r>
      <w:r w:rsidR="004F1AB5">
        <w:rPr>
          <w:rFonts w:ascii="標楷體" w:eastAsia="標楷體" w:hAnsi="標楷體" w:cs="標楷體" w:hint="eastAsia"/>
          <w:sz w:val="24"/>
          <w:szCs w:val="24"/>
        </w:rPr>
        <w:t>3</w:t>
      </w:r>
      <w:r w:rsidR="007D5CDE">
        <w:rPr>
          <w:rFonts w:ascii="標楷體" w:eastAsia="標楷體" w:hAnsi="標楷體" w:cs="標楷體" w:hint="eastAsia"/>
          <w:sz w:val="24"/>
          <w:szCs w:val="24"/>
        </w:rPr>
        <w:t>.</w:t>
      </w:r>
      <w:r w:rsidR="007D5CDE" w:rsidRPr="00ED746A">
        <w:rPr>
          <w:rFonts w:ascii="標楷體" w:eastAsia="標楷體" w:hAnsi="標楷體" w:cs="標楷體"/>
          <w:sz w:val="24"/>
          <w:szCs w:val="24"/>
        </w:rPr>
        <w:t>□</w:t>
      </w:r>
      <w:r w:rsidR="007D5CDE">
        <w:rPr>
          <w:rFonts w:ascii="標楷體" w:eastAsia="標楷體" w:hAnsi="標楷體" w:cs="標楷體" w:hint="eastAsia"/>
          <w:sz w:val="24"/>
          <w:szCs w:val="24"/>
        </w:rPr>
        <w:t>綜合</w:t>
      </w:r>
    </w:p>
    <w:p w:rsidR="00D37619" w:rsidRDefault="00504BCC" w:rsidP="002026C7">
      <w:pPr>
        <w:pBdr>
          <w:top w:val="nil"/>
          <w:left w:val="nil"/>
          <w:bottom w:val="nil"/>
          <w:right w:val="nil"/>
          <w:between w:val="nil"/>
        </w:pBd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EA00E7" w:rsidRPr="00EA00E7">
        <w:rPr>
          <w:rFonts w:ascii="標楷體" w:eastAsia="標楷體" w:hAnsi="標楷體" w:cs="標楷體" w:hint="eastAsia"/>
          <w:sz w:val="24"/>
          <w:szCs w:val="24"/>
        </w:rPr>
        <w:t>每週（</w:t>
      </w:r>
      <w:r w:rsidR="002A5AD7">
        <w:rPr>
          <w:rFonts w:ascii="標楷體" w:eastAsia="標楷體" w:hAnsi="標楷體" w:cs="標楷體" w:hint="eastAsia"/>
          <w:sz w:val="24"/>
          <w:szCs w:val="24"/>
        </w:rPr>
        <w:t>4</w:t>
      </w:r>
      <w:r w:rsidR="00EA00E7" w:rsidRPr="00EA00E7">
        <w:rPr>
          <w:rFonts w:ascii="標楷體" w:eastAsia="標楷體" w:hAnsi="標楷體" w:cs="標楷體" w:hint="eastAsia"/>
          <w:sz w:val="24"/>
          <w:szCs w:val="24"/>
        </w:rPr>
        <w:t>）節，實施</w:t>
      </w:r>
      <w:r w:rsidR="004E6088">
        <w:rPr>
          <w:rFonts w:ascii="標楷體" w:eastAsia="標楷體" w:hAnsi="標楷體" w:cs="標楷體" w:hint="eastAsia"/>
          <w:sz w:val="24"/>
          <w:szCs w:val="24"/>
        </w:rPr>
        <w:t>(</w:t>
      </w:r>
      <w:r w:rsidR="002A5AD7">
        <w:rPr>
          <w:rFonts w:ascii="標楷體" w:eastAsia="標楷體" w:hAnsi="標楷體" w:cs="標楷體" w:hint="eastAsia"/>
          <w:sz w:val="24"/>
          <w:szCs w:val="24"/>
        </w:rPr>
        <w:t>21</w:t>
      </w:r>
      <w:r w:rsidR="00EA00E7" w:rsidRPr="00EA00E7">
        <w:rPr>
          <w:rFonts w:ascii="標楷體" w:eastAsia="標楷體" w:hAnsi="標楷體" w:cs="標楷體" w:hint="eastAsia"/>
          <w:sz w:val="24"/>
          <w:szCs w:val="24"/>
        </w:rPr>
        <w:t>)週，共（</w:t>
      </w:r>
      <w:r w:rsidR="002A5AD7" w:rsidRPr="006A317D">
        <w:rPr>
          <w:rFonts w:ascii="標楷體" w:eastAsia="標楷體" w:hAnsi="標楷體" w:cs="標楷體"/>
          <w:sz w:val="24"/>
          <w:szCs w:val="24"/>
        </w:rPr>
        <w:t>84</w:t>
      </w:r>
      <w:r w:rsidR="00EA00E7" w:rsidRPr="00EA00E7">
        <w:rPr>
          <w:rFonts w:ascii="標楷體" w:eastAsia="標楷體" w:hAnsi="標楷體" w:cs="標楷體" w:hint="eastAsia"/>
          <w:sz w:val="24"/>
          <w:szCs w:val="24"/>
        </w:rPr>
        <w:t>）節。</w:t>
      </w:r>
    </w:p>
    <w:p w:rsidR="0022210E" w:rsidRPr="00F02D4F" w:rsidRDefault="0022210E" w:rsidP="0022210E">
      <w:pPr>
        <w:spacing w:beforeLines="50" w:before="120"/>
        <w:rPr>
          <w:rFonts w:ascii="標楷體" w:eastAsia="標楷體" w:hAnsi="標楷體"/>
          <w:color w:val="0070C0"/>
          <w:szCs w:val="24"/>
        </w:rPr>
      </w:pPr>
      <w:r w:rsidRPr="00F02D4F">
        <w:rPr>
          <w:rFonts w:ascii="標楷體" w:eastAsia="標楷體" w:hAnsi="標楷體" w:hint="eastAsia"/>
          <w:color w:val="0070C0"/>
          <w:szCs w:val="24"/>
        </w:rPr>
        <w:t>【改善教學及定期評量命題策略】</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4252"/>
        <w:gridCol w:w="1560"/>
      </w:tblGrid>
      <w:tr w:rsidR="0022210E" w:rsidRPr="00D31F22" w:rsidTr="007E61D2">
        <w:tc>
          <w:tcPr>
            <w:tcW w:w="1985" w:type="dxa"/>
            <w:tcBorders>
              <w:top w:val="single" w:sz="4" w:space="0" w:color="auto"/>
              <w:left w:val="single" w:sz="4" w:space="0" w:color="auto"/>
              <w:bottom w:val="single" w:sz="4" w:space="0" w:color="auto"/>
              <w:right w:val="single" w:sz="4" w:space="0" w:color="auto"/>
            </w:tcBorders>
            <w:hideMark/>
          </w:tcPr>
          <w:p w:rsidR="0022210E" w:rsidRPr="00B963C6" w:rsidRDefault="0022210E" w:rsidP="007E61D2">
            <w:pPr>
              <w:jc w:val="center"/>
              <w:rPr>
                <w:rFonts w:ascii="標楷體" w:eastAsia="標楷體" w:hAnsi="標楷體"/>
                <w:b/>
                <w:szCs w:val="24"/>
              </w:rPr>
            </w:pPr>
            <w:r w:rsidRPr="00B963C6">
              <w:rPr>
                <w:rFonts w:ascii="標楷體" w:eastAsia="標楷體" w:hAnsi="標楷體" w:hint="eastAsia"/>
                <w:b/>
                <w:szCs w:val="24"/>
              </w:rPr>
              <w:t>亟需改善之項目</w:t>
            </w:r>
          </w:p>
        </w:tc>
        <w:tc>
          <w:tcPr>
            <w:tcW w:w="4252" w:type="dxa"/>
            <w:tcBorders>
              <w:top w:val="single" w:sz="4" w:space="0" w:color="auto"/>
              <w:left w:val="single" w:sz="4" w:space="0" w:color="auto"/>
              <w:bottom w:val="single" w:sz="4" w:space="0" w:color="auto"/>
              <w:right w:val="single" w:sz="4" w:space="0" w:color="auto"/>
            </w:tcBorders>
            <w:hideMark/>
          </w:tcPr>
          <w:p w:rsidR="0022210E" w:rsidRPr="00F02D4F" w:rsidRDefault="0022210E" w:rsidP="007E61D2">
            <w:pPr>
              <w:jc w:val="center"/>
              <w:rPr>
                <w:rFonts w:ascii="標楷體" w:eastAsia="標楷體" w:hAnsi="標楷體"/>
                <w:b/>
                <w:szCs w:val="24"/>
              </w:rPr>
            </w:pPr>
            <w:r w:rsidRPr="00F02D4F">
              <w:rPr>
                <w:rFonts w:ascii="標楷體" w:eastAsia="標楷體" w:hAnsi="標楷體" w:hint="eastAsia"/>
                <w:b/>
                <w:szCs w:val="24"/>
              </w:rPr>
              <w:t>改善教學及定期評量命題策略</w:t>
            </w:r>
          </w:p>
        </w:tc>
        <w:tc>
          <w:tcPr>
            <w:tcW w:w="1560" w:type="dxa"/>
            <w:tcBorders>
              <w:top w:val="single" w:sz="4" w:space="0" w:color="auto"/>
              <w:left w:val="single" w:sz="4" w:space="0" w:color="auto"/>
              <w:bottom w:val="single" w:sz="4" w:space="0" w:color="auto"/>
              <w:right w:val="single" w:sz="4" w:space="0" w:color="auto"/>
            </w:tcBorders>
            <w:hideMark/>
          </w:tcPr>
          <w:p w:rsidR="0022210E" w:rsidRPr="00B963C6" w:rsidRDefault="0022210E" w:rsidP="007E61D2">
            <w:pPr>
              <w:jc w:val="center"/>
              <w:rPr>
                <w:rFonts w:ascii="標楷體" w:eastAsia="標楷體" w:hAnsi="標楷體"/>
                <w:b/>
                <w:szCs w:val="24"/>
              </w:rPr>
            </w:pPr>
            <w:r w:rsidRPr="00B963C6">
              <w:rPr>
                <w:rFonts w:ascii="標楷體" w:eastAsia="標楷體" w:hAnsi="標楷體" w:hint="eastAsia"/>
                <w:b/>
                <w:szCs w:val="24"/>
              </w:rPr>
              <w:t>實施年級</w:t>
            </w:r>
          </w:p>
        </w:tc>
      </w:tr>
      <w:tr w:rsidR="0022210E" w:rsidRPr="00D31F22" w:rsidTr="007E61D2">
        <w:trPr>
          <w:trHeight w:val="624"/>
        </w:trPr>
        <w:tc>
          <w:tcPr>
            <w:tcW w:w="1985" w:type="dxa"/>
            <w:tcBorders>
              <w:top w:val="single" w:sz="4" w:space="0" w:color="auto"/>
              <w:left w:val="single" w:sz="4" w:space="0" w:color="auto"/>
              <w:bottom w:val="single" w:sz="4" w:space="0" w:color="auto"/>
              <w:right w:val="single" w:sz="4" w:space="0" w:color="auto"/>
            </w:tcBorders>
            <w:vAlign w:val="center"/>
          </w:tcPr>
          <w:p w:rsidR="0022210E" w:rsidRPr="00D31F22" w:rsidRDefault="0022210E" w:rsidP="007E61D2">
            <w:pPr>
              <w:jc w:val="center"/>
              <w:rPr>
                <w:rFonts w:ascii="標楷體" w:eastAsia="標楷體" w:hAnsi="標楷體"/>
                <w:szCs w:val="24"/>
              </w:rPr>
            </w:pPr>
            <w:r>
              <w:rPr>
                <w:rFonts w:ascii="標楷體" w:eastAsia="標楷體" w:hAnsi="標楷體" w:hint="eastAsia"/>
                <w:szCs w:val="24"/>
              </w:rPr>
              <w:t>程序執行</w:t>
            </w:r>
          </w:p>
        </w:tc>
        <w:tc>
          <w:tcPr>
            <w:tcW w:w="4252" w:type="dxa"/>
            <w:tcBorders>
              <w:top w:val="single" w:sz="4" w:space="0" w:color="auto"/>
              <w:left w:val="single" w:sz="4" w:space="0" w:color="auto"/>
              <w:bottom w:val="single" w:sz="4" w:space="0" w:color="auto"/>
              <w:right w:val="single" w:sz="4" w:space="0" w:color="auto"/>
            </w:tcBorders>
          </w:tcPr>
          <w:p w:rsidR="0022210E" w:rsidRPr="00F02D4F" w:rsidRDefault="0022210E" w:rsidP="007E61D2">
            <w:pPr>
              <w:ind w:left="144" w:hangingChars="72" w:hanging="144"/>
              <w:rPr>
                <w:rFonts w:eastAsia="標楷體"/>
                <w:szCs w:val="24"/>
              </w:rPr>
            </w:pPr>
            <w:r w:rsidRPr="00F02D4F">
              <w:rPr>
                <w:rFonts w:eastAsia="標楷體"/>
                <w:szCs w:val="24"/>
              </w:rPr>
              <w:t>1.</w:t>
            </w:r>
            <w:r w:rsidRPr="00F02D4F">
              <w:rPr>
                <w:rFonts w:eastAsia="標楷體"/>
                <w:b/>
                <w:szCs w:val="24"/>
              </w:rPr>
              <w:t>改善教學</w:t>
            </w:r>
            <w:r w:rsidRPr="00F02D4F">
              <w:rPr>
                <w:rFonts w:eastAsia="標楷體"/>
                <w:szCs w:val="24"/>
              </w:rPr>
              <w:t>：強化</w:t>
            </w:r>
            <w:r w:rsidRPr="00F02D4F">
              <w:rPr>
                <w:rFonts w:eastAsia="標楷體"/>
              </w:rPr>
              <w:t>閱讀與</w:t>
            </w:r>
            <w:r w:rsidRPr="00F02D4F">
              <w:rPr>
                <w:rFonts w:eastAsia="標楷體"/>
                <w:color w:val="FF0000"/>
              </w:rPr>
              <w:t>製作圖表，幾</w:t>
            </w:r>
            <w:r w:rsidRPr="00F02D4F">
              <w:rPr>
                <w:rFonts w:eastAsia="標楷體" w:hint="eastAsia"/>
                <w:color w:val="FF0000"/>
              </w:rPr>
              <w:t xml:space="preserve"> </w:t>
            </w:r>
            <w:r w:rsidRPr="00F02D4F">
              <w:rPr>
                <w:rFonts w:eastAsia="標楷體"/>
                <w:color w:val="FF0000"/>
              </w:rPr>
              <w:t>何作圖</w:t>
            </w:r>
            <w:r w:rsidRPr="00F02D4F">
              <w:rPr>
                <w:rFonts w:eastAsia="標楷體"/>
              </w:rPr>
              <w:t>等</w:t>
            </w:r>
            <w:r>
              <w:rPr>
                <w:rFonts w:eastAsia="標楷體"/>
              </w:rPr>
              <w:t>非計算技能</w:t>
            </w:r>
            <w:r w:rsidRPr="00F02D4F">
              <w:rPr>
                <w:rFonts w:eastAsia="標楷體"/>
              </w:rPr>
              <w:t>。</w:t>
            </w:r>
          </w:p>
          <w:p w:rsidR="0022210E" w:rsidRPr="00F02D4F" w:rsidRDefault="0022210E" w:rsidP="007E61D2">
            <w:pPr>
              <w:ind w:left="144" w:hangingChars="72" w:hanging="144"/>
              <w:rPr>
                <w:rFonts w:eastAsia="標楷體"/>
                <w:szCs w:val="24"/>
              </w:rPr>
            </w:pPr>
            <w:r w:rsidRPr="00F02D4F">
              <w:rPr>
                <w:rFonts w:eastAsia="標楷體"/>
                <w:szCs w:val="24"/>
              </w:rPr>
              <w:t>2.</w:t>
            </w:r>
            <w:r w:rsidRPr="00F02D4F">
              <w:rPr>
                <w:rFonts w:eastAsia="標楷體"/>
                <w:b/>
                <w:szCs w:val="24"/>
              </w:rPr>
              <w:t>命題策略</w:t>
            </w:r>
            <w:r w:rsidRPr="00F02D4F">
              <w:rPr>
                <w:rFonts w:eastAsia="標楷體"/>
                <w:szCs w:val="24"/>
              </w:rPr>
              <w:t>：設計題目讓學生</w:t>
            </w:r>
            <w:r w:rsidRPr="00F02D4F">
              <w:rPr>
                <w:rFonts w:eastAsia="標楷體"/>
              </w:rPr>
              <w:t>能選擇及應用適當的正確程序，驗證與判斷程序的正確性。</w:t>
            </w:r>
          </w:p>
        </w:tc>
        <w:tc>
          <w:tcPr>
            <w:tcW w:w="1560" w:type="dxa"/>
            <w:tcBorders>
              <w:top w:val="single" w:sz="4" w:space="0" w:color="auto"/>
              <w:left w:val="single" w:sz="4" w:space="0" w:color="auto"/>
              <w:bottom w:val="single" w:sz="4" w:space="0" w:color="auto"/>
              <w:right w:val="single" w:sz="4" w:space="0" w:color="auto"/>
            </w:tcBorders>
            <w:vAlign w:val="center"/>
          </w:tcPr>
          <w:p w:rsidR="0022210E" w:rsidRPr="00D31F22" w:rsidRDefault="0022210E" w:rsidP="007E61D2">
            <w:pPr>
              <w:jc w:val="center"/>
              <w:rPr>
                <w:rFonts w:ascii="標楷體" w:eastAsia="標楷體" w:hAnsi="標楷體"/>
                <w:szCs w:val="24"/>
              </w:rPr>
            </w:pPr>
            <w:r>
              <w:rPr>
                <w:rFonts w:ascii="標楷體" w:eastAsia="標楷體" w:hAnsi="標楷體" w:hint="eastAsia"/>
                <w:szCs w:val="24"/>
              </w:rPr>
              <w:t>一～六年級</w:t>
            </w:r>
          </w:p>
        </w:tc>
      </w:tr>
      <w:tr w:rsidR="0022210E" w:rsidRPr="00D31F22" w:rsidTr="007E61D2">
        <w:trPr>
          <w:trHeight w:val="603"/>
        </w:trPr>
        <w:tc>
          <w:tcPr>
            <w:tcW w:w="1985" w:type="dxa"/>
            <w:tcBorders>
              <w:top w:val="single" w:sz="4" w:space="0" w:color="auto"/>
              <w:left w:val="single" w:sz="4" w:space="0" w:color="auto"/>
              <w:bottom w:val="single" w:sz="4" w:space="0" w:color="auto"/>
              <w:right w:val="single" w:sz="4" w:space="0" w:color="auto"/>
            </w:tcBorders>
            <w:vAlign w:val="center"/>
          </w:tcPr>
          <w:p w:rsidR="0022210E" w:rsidRPr="00D31F22" w:rsidRDefault="0022210E" w:rsidP="007E61D2">
            <w:pPr>
              <w:jc w:val="center"/>
              <w:rPr>
                <w:rFonts w:ascii="標楷體" w:eastAsia="標楷體" w:hAnsi="標楷體"/>
                <w:szCs w:val="24"/>
              </w:rPr>
            </w:pPr>
            <w:r>
              <w:rPr>
                <w:rFonts w:ascii="標楷體" w:eastAsia="標楷體" w:hAnsi="標楷體" w:hint="eastAsia"/>
                <w:szCs w:val="24"/>
              </w:rPr>
              <w:t>解題思考</w:t>
            </w:r>
          </w:p>
        </w:tc>
        <w:tc>
          <w:tcPr>
            <w:tcW w:w="4252" w:type="dxa"/>
            <w:tcBorders>
              <w:top w:val="single" w:sz="4" w:space="0" w:color="auto"/>
              <w:left w:val="single" w:sz="4" w:space="0" w:color="auto"/>
              <w:bottom w:val="single" w:sz="4" w:space="0" w:color="auto"/>
              <w:right w:val="single" w:sz="4" w:space="0" w:color="auto"/>
            </w:tcBorders>
          </w:tcPr>
          <w:p w:rsidR="0022210E" w:rsidRPr="00F02D4F" w:rsidRDefault="0022210E" w:rsidP="007E61D2">
            <w:pPr>
              <w:ind w:left="144" w:hangingChars="72" w:hanging="144"/>
              <w:rPr>
                <w:rFonts w:eastAsia="標楷體"/>
                <w:szCs w:val="24"/>
              </w:rPr>
            </w:pPr>
            <w:r w:rsidRPr="00F02D4F">
              <w:rPr>
                <w:rFonts w:eastAsia="標楷體"/>
                <w:szCs w:val="24"/>
              </w:rPr>
              <w:t>1.</w:t>
            </w:r>
            <w:r w:rsidRPr="00F02D4F">
              <w:rPr>
                <w:rFonts w:eastAsia="標楷體"/>
                <w:b/>
                <w:szCs w:val="24"/>
              </w:rPr>
              <w:t>改善教學</w:t>
            </w:r>
            <w:r w:rsidRPr="00F02D4F">
              <w:rPr>
                <w:rFonts w:eastAsia="標楷體"/>
                <w:szCs w:val="24"/>
              </w:rPr>
              <w:t>：教學時加入簡淺易懂的</w:t>
            </w:r>
            <w:r w:rsidRPr="00F02D4F">
              <w:rPr>
                <w:rFonts w:eastAsia="標楷體"/>
                <w:color w:val="FF0000"/>
                <w:szCs w:val="24"/>
              </w:rPr>
              <w:t>解題流程圖</w:t>
            </w:r>
            <w:r w:rsidRPr="00F02D4F">
              <w:rPr>
                <w:rFonts w:eastAsia="標楷體"/>
                <w:szCs w:val="24"/>
              </w:rPr>
              <w:t>及加強數學知識學習。</w:t>
            </w:r>
          </w:p>
          <w:p w:rsidR="0022210E" w:rsidRPr="00F02D4F" w:rsidRDefault="0022210E" w:rsidP="007E61D2">
            <w:pPr>
              <w:ind w:left="144" w:hangingChars="72" w:hanging="144"/>
              <w:rPr>
                <w:rFonts w:eastAsia="標楷體"/>
                <w:szCs w:val="24"/>
              </w:rPr>
            </w:pPr>
            <w:r w:rsidRPr="00F02D4F">
              <w:rPr>
                <w:rFonts w:eastAsia="標楷體"/>
                <w:szCs w:val="24"/>
              </w:rPr>
              <w:t>2.</w:t>
            </w:r>
            <w:r w:rsidRPr="00F02D4F">
              <w:rPr>
                <w:rFonts w:eastAsia="標楷體"/>
                <w:b/>
                <w:szCs w:val="24"/>
              </w:rPr>
              <w:t>命題策略</w:t>
            </w:r>
            <w:r w:rsidRPr="00F02D4F">
              <w:rPr>
                <w:rFonts w:eastAsia="標楷體"/>
                <w:szCs w:val="24"/>
              </w:rPr>
              <w:t>：確認學生是否具有</w:t>
            </w:r>
            <w:r w:rsidRPr="00F02D4F">
              <w:rPr>
                <w:rFonts w:eastAsia="標楷體"/>
              </w:rPr>
              <w:t>辨認及形成數學問題，有能力判斷答案的合理性與正確性。</w:t>
            </w:r>
          </w:p>
        </w:tc>
        <w:tc>
          <w:tcPr>
            <w:tcW w:w="1560" w:type="dxa"/>
            <w:tcBorders>
              <w:top w:val="single" w:sz="4" w:space="0" w:color="auto"/>
              <w:left w:val="single" w:sz="4" w:space="0" w:color="auto"/>
              <w:bottom w:val="single" w:sz="4" w:space="0" w:color="auto"/>
              <w:right w:val="single" w:sz="4" w:space="0" w:color="auto"/>
            </w:tcBorders>
            <w:vAlign w:val="center"/>
          </w:tcPr>
          <w:p w:rsidR="0022210E" w:rsidRPr="00D31F22" w:rsidRDefault="0022210E" w:rsidP="007E61D2">
            <w:pPr>
              <w:jc w:val="center"/>
              <w:rPr>
                <w:rFonts w:ascii="標楷體" w:eastAsia="標楷體" w:hAnsi="標楷體"/>
                <w:szCs w:val="24"/>
              </w:rPr>
            </w:pPr>
            <w:r>
              <w:rPr>
                <w:rFonts w:ascii="標楷體" w:eastAsia="標楷體" w:hAnsi="標楷體" w:hint="eastAsia"/>
                <w:szCs w:val="24"/>
              </w:rPr>
              <w:t>一～六年級</w:t>
            </w:r>
          </w:p>
        </w:tc>
      </w:tr>
      <w:tr w:rsidR="0022210E" w:rsidRPr="00D31F22" w:rsidTr="007E61D2">
        <w:trPr>
          <w:trHeight w:val="603"/>
        </w:trPr>
        <w:tc>
          <w:tcPr>
            <w:tcW w:w="1985" w:type="dxa"/>
            <w:tcBorders>
              <w:top w:val="single" w:sz="4" w:space="0" w:color="auto"/>
              <w:left w:val="single" w:sz="4" w:space="0" w:color="auto"/>
              <w:bottom w:val="single" w:sz="4" w:space="0" w:color="auto"/>
              <w:right w:val="single" w:sz="4" w:space="0" w:color="auto"/>
            </w:tcBorders>
            <w:vAlign w:val="center"/>
          </w:tcPr>
          <w:p w:rsidR="0022210E" w:rsidRPr="00D31F22" w:rsidRDefault="0022210E" w:rsidP="007E61D2">
            <w:pPr>
              <w:jc w:val="center"/>
              <w:rPr>
                <w:rFonts w:ascii="標楷體" w:eastAsia="標楷體" w:hAnsi="標楷體"/>
                <w:szCs w:val="24"/>
              </w:rPr>
            </w:pPr>
            <w:r>
              <w:rPr>
                <w:rFonts w:ascii="標楷體" w:eastAsia="標楷體" w:hAnsi="標楷體" w:hint="eastAsia"/>
                <w:szCs w:val="24"/>
              </w:rPr>
              <w:t>概念理解</w:t>
            </w:r>
          </w:p>
        </w:tc>
        <w:tc>
          <w:tcPr>
            <w:tcW w:w="4252" w:type="dxa"/>
            <w:tcBorders>
              <w:top w:val="single" w:sz="4" w:space="0" w:color="auto"/>
              <w:left w:val="single" w:sz="4" w:space="0" w:color="auto"/>
              <w:bottom w:val="single" w:sz="4" w:space="0" w:color="auto"/>
              <w:right w:val="single" w:sz="4" w:space="0" w:color="auto"/>
            </w:tcBorders>
          </w:tcPr>
          <w:p w:rsidR="0022210E" w:rsidRPr="00F02D4F" w:rsidRDefault="0022210E" w:rsidP="007E61D2">
            <w:pPr>
              <w:ind w:left="144" w:hangingChars="72" w:hanging="144"/>
              <w:rPr>
                <w:rFonts w:eastAsia="標楷體"/>
                <w:szCs w:val="24"/>
              </w:rPr>
            </w:pPr>
            <w:r w:rsidRPr="00F02D4F">
              <w:rPr>
                <w:rFonts w:eastAsia="標楷體"/>
                <w:szCs w:val="24"/>
              </w:rPr>
              <w:t>1.</w:t>
            </w:r>
            <w:r w:rsidRPr="00F02D4F">
              <w:rPr>
                <w:rFonts w:eastAsia="標楷體"/>
                <w:b/>
                <w:szCs w:val="24"/>
              </w:rPr>
              <w:t>改善教學</w:t>
            </w:r>
            <w:r w:rsidRPr="00F02D4F">
              <w:rPr>
                <w:rFonts w:eastAsia="標楷體"/>
                <w:szCs w:val="24"/>
              </w:rPr>
              <w:t>：</w:t>
            </w:r>
            <w:r w:rsidRPr="00FA4E83">
              <w:rPr>
                <w:rFonts w:eastAsia="標楷體"/>
                <w:color w:val="FF0000"/>
                <w:szCs w:val="24"/>
              </w:rPr>
              <w:t>多輔以一般範例及反例、符號與圖形等，建立不同表徵模式的連結。</w:t>
            </w:r>
          </w:p>
          <w:p w:rsidR="0022210E" w:rsidRPr="00F02D4F" w:rsidRDefault="0022210E" w:rsidP="007E61D2">
            <w:pPr>
              <w:ind w:left="144" w:hangingChars="72" w:hanging="144"/>
              <w:rPr>
                <w:rFonts w:eastAsia="標楷體"/>
                <w:szCs w:val="24"/>
              </w:rPr>
            </w:pPr>
            <w:r w:rsidRPr="00F02D4F">
              <w:rPr>
                <w:rFonts w:eastAsia="標楷體"/>
                <w:szCs w:val="24"/>
              </w:rPr>
              <w:t>2.</w:t>
            </w:r>
            <w:r w:rsidRPr="00F02D4F">
              <w:rPr>
                <w:rFonts w:eastAsia="標楷體"/>
                <w:b/>
                <w:szCs w:val="24"/>
              </w:rPr>
              <w:t>命題策略</w:t>
            </w:r>
            <w:r w:rsidRPr="00F02D4F">
              <w:rPr>
                <w:rFonts w:eastAsia="標楷體"/>
                <w:szCs w:val="24"/>
              </w:rPr>
              <w:t>：確認學生是否具備比較、對照及統整概念的能力。</w:t>
            </w:r>
          </w:p>
        </w:tc>
        <w:tc>
          <w:tcPr>
            <w:tcW w:w="1560" w:type="dxa"/>
            <w:tcBorders>
              <w:top w:val="single" w:sz="4" w:space="0" w:color="auto"/>
              <w:left w:val="single" w:sz="4" w:space="0" w:color="auto"/>
              <w:bottom w:val="single" w:sz="4" w:space="0" w:color="auto"/>
              <w:right w:val="single" w:sz="4" w:space="0" w:color="auto"/>
            </w:tcBorders>
            <w:vAlign w:val="center"/>
          </w:tcPr>
          <w:p w:rsidR="0022210E" w:rsidRPr="00D31F22" w:rsidRDefault="0022210E" w:rsidP="007E61D2">
            <w:pPr>
              <w:jc w:val="center"/>
              <w:rPr>
                <w:rFonts w:ascii="標楷體" w:eastAsia="標楷體" w:hAnsi="標楷體"/>
                <w:szCs w:val="24"/>
              </w:rPr>
            </w:pPr>
            <w:r>
              <w:rPr>
                <w:rFonts w:ascii="標楷體" w:eastAsia="標楷體" w:hAnsi="標楷體" w:hint="eastAsia"/>
                <w:szCs w:val="24"/>
              </w:rPr>
              <w:t>一～六年級</w:t>
            </w:r>
          </w:p>
        </w:tc>
      </w:tr>
    </w:tbl>
    <w:p w:rsidR="0022210E" w:rsidRDefault="0022210E" w:rsidP="002026C7">
      <w:pPr>
        <w:pBdr>
          <w:top w:val="nil"/>
          <w:left w:val="nil"/>
          <w:bottom w:val="nil"/>
          <w:right w:val="nil"/>
          <w:between w:val="nil"/>
        </w:pBdr>
        <w:spacing w:line="360" w:lineRule="auto"/>
        <w:rPr>
          <w:rFonts w:ascii="標楷體" w:eastAsia="標楷體" w:hAnsi="標楷體" w:cs="標楷體"/>
          <w:sz w:val="24"/>
          <w:szCs w:val="24"/>
          <w:u w:val="single"/>
        </w:rPr>
      </w:pPr>
    </w:p>
    <w:p w:rsidR="0022210E" w:rsidRDefault="0022210E" w:rsidP="002026C7">
      <w:pPr>
        <w:pBdr>
          <w:top w:val="nil"/>
          <w:left w:val="nil"/>
          <w:bottom w:val="nil"/>
          <w:right w:val="nil"/>
          <w:between w:val="nil"/>
        </w:pBdr>
        <w:spacing w:line="360" w:lineRule="auto"/>
        <w:rPr>
          <w:rFonts w:ascii="標楷體" w:eastAsia="標楷體" w:hAnsi="標楷體" w:cs="標楷體"/>
          <w:sz w:val="24"/>
          <w:szCs w:val="24"/>
          <w:u w:val="single"/>
        </w:rPr>
      </w:pPr>
    </w:p>
    <w:p w:rsidR="0022210E" w:rsidRDefault="0022210E" w:rsidP="002026C7">
      <w:pPr>
        <w:pBdr>
          <w:top w:val="nil"/>
          <w:left w:val="nil"/>
          <w:bottom w:val="nil"/>
          <w:right w:val="nil"/>
          <w:between w:val="nil"/>
        </w:pBdr>
        <w:spacing w:line="360" w:lineRule="auto"/>
        <w:rPr>
          <w:rFonts w:ascii="標楷體" w:eastAsia="標楷體" w:hAnsi="標楷體" w:cs="標楷體"/>
          <w:sz w:val="24"/>
          <w:szCs w:val="24"/>
          <w:u w:val="single"/>
        </w:rPr>
      </w:pPr>
    </w:p>
    <w:p w:rsidR="0022210E" w:rsidRDefault="0022210E" w:rsidP="002026C7">
      <w:pPr>
        <w:pBdr>
          <w:top w:val="nil"/>
          <w:left w:val="nil"/>
          <w:bottom w:val="nil"/>
          <w:right w:val="nil"/>
          <w:between w:val="nil"/>
        </w:pBdr>
        <w:spacing w:line="360" w:lineRule="auto"/>
        <w:rPr>
          <w:rFonts w:ascii="標楷體" w:eastAsia="標楷體" w:hAnsi="標楷體" w:cs="標楷體"/>
          <w:sz w:val="24"/>
          <w:szCs w:val="24"/>
          <w:u w:val="single"/>
        </w:rPr>
      </w:pPr>
    </w:p>
    <w:p w:rsidR="0022210E" w:rsidRPr="0022210E" w:rsidRDefault="0022210E" w:rsidP="002026C7">
      <w:pPr>
        <w:pBdr>
          <w:top w:val="nil"/>
          <w:left w:val="nil"/>
          <w:bottom w:val="nil"/>
          <w:right w:val="nil"/>
          <w:between w:val="nil"/>
        </w:pBdr>
        <w:spacing w:line="360" w:lineRule="auto"/>
        <w:rPr>
          <w:rFonts w:ascii="標楷體" w:eastAsia="標楷體" w:hAnsi="標楷體" w:cs="標楷體" w:hint="eastAsia"/>
          <w:sz w:val="24"/>
          <w:szCs w:val="24"/>
          <w:u w:val="single"/>
        </w:rPr>
      </w:pPr>
    </w:p>
    <w:p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111"/>
        <w:gridCol w:w="11430"/>
      </w:tblGrid>
      <w:tr w:rsidR="00A038FA" w:rsidRPr="002829F0" w:rsidTr="005F5055">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A038FA" w:rsidRPr="00434C48" w:rsidRDefault="00A038FA" w:rsidP="005F5055">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A038FA" w:rsidRPr="00434C48" w:rsidRDefault="00A038FA" w:rsidP="005F5055">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A038FA" w:rsidRPr="002829F0" w:rsidTr="005F5055">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A038FA" w:rsidRPr="00EC7948" w:rsidRDefault="00974BAB" w:rsidP="005F5055">
            <w:pPr>
              <w:autoSpaceDE w:val="0"/>
              <w:autoSpaceDN w:val="0"/>
              <w:adjustRightInd w:val="0"/>
              <w:rPr>
                <w:rFonts w:ascii="標楷體" w:eastAsia="標楷體" w:hAnsi="標楷體" w:cs="新細明體"/>
                <w:color w:val="auto"/>
                <w:sz w:val="24"/>
                <w:szCs w:val="24"/>
              </w:rPr>
            </w:pPr>
            <w:r w:rsidRPr="00ED746A">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color w:val="auto"/>
                <w:sz w:val="24"/>
                <w:szCs w:val="24"/>
              </w:rPr>
              <w:t>A</w:t>
            </w:r>
            <w:r w:rsidR="00A038FA" w:rsidRPr="00EC7948">
              <w:rPr>
                <w:rFonts w:ascii="標楷體" w:eastAsia="標楷體" w:hAnsi="標楷體" w:cs="新細明體" w:hint="eastAsia"/>
                <w:color w:val="auto"/>
                <w:sz w:val="24"/>
                <w:szCs w:val="24"/>
              </w:rPr>
              <w:t>3</w:t>
            </w:r>
            <w:r w:rsidR="00A038FA" w:rsidRPr="00EC7948">
              <w:rPr>
                <w:rFonts w:ascii="標楷體" w:eastAsia="標楷體" w:hAnsi="標楷體" w:hint="eastAsia"/>
                <w:color w:val="auto"/>
                <w:sz w:val="24"/>
                <w:szCs w:val="24"/>
              </w:rPr>
              <w:t>規劃執行</w:t>
            </w:r>
            <w:r w:rsidR="00A038FA" w:rsidRPr="00EC7948">
              <w:rPr>
                <w:rFonts w:ascii="標楷體" w:eastAsia="標楷體" w:hAnsi="標楷體" w:cs="新細明體" w:hint="eastAsia"/>
                <w:color w:val="auto"/>
                <w:sz w:val="24"/>
                <w:szCs w:val="24"/>
              </w:rPr>
              <w:t>與創新應變</w:t>
            </w:r>
          </w:p>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A038FA" w:rsidRPr="00EC7948" w:rsidRDefault="00B942B9" w:rsidP="005F5055">
            <w:pPr>
              <w:autoSpaceDE w:val="0"/>
              <w:autoSpaceDN w:val="0"/>
              <w:adjustRightInd w:val="0"/>
              <w:rPr>
                <w:rFonts w:ascii="標楷體" w:eastAsia="標楷體" w:hAnsi="標楷體" w:cs="新細明體"/>
                <w:color w:val="auto"/>
                <w:sz w:val="24"/>
                <w:szCs w:val="24"/>
              </w:rPr>
            </w:pPr>
            <w:r w:rsidRPr="00ED746A">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B2</w:t>
            </w:r>
            <w:r w:rsidR="00A038FA" w:rsidRPr="00EC7948">
              <w:rPr>
                <w:rFonts w:ascii="標楷體" w:eastAsia="標楷體" w:hAnsi="標楷體" w:hint="eastAsia"/>
                <w:color w:val="auto"/>
                <w:sz w:val="24"/>
                <w:szCs w:val="24"/>
              </w:rPr>
              <w:t>科技資訊</w:t>
            </w:r>
            <w:r w:rsidR="00A038FA" w:rsidRPr="00EC7948">
              <w:rPr>
                <w:rFonts w:ascii="標楷體" w:eastAsia="標楷體" w:hAnsi="標楷體" w:cs="新細明體" w:hint="eastAsia"/>
                <w:color w:val="auto"/>
                <w:sz w:val="24"/>
                <w:szCs w:val="24"/>
              </w:rPr>
              <w:t>與媒體素養</w:t>
            </w:r>
          </w:p>
          <w:p w:rsidR="00A038FA" w:rsidRPr="00EC7948" w:rsidRDefault="00974BAB"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B3</w:t>
            </w:r>
            <w:r w:rsidR="00A038FA" w:rsidRPr="00EC7948">
              <w:rPr>
                <w:rFonts w:ascii="標楷體" w:eastAsia="標楷體" w:hAnsi="標楷體" w:hint="eastAsia"/>
                <w:color w:val="auto"/>
                <w:sz w:val="24"/>
                <w:szCs w:val="24"/>
              </w:rPr>
              <w:t>藝術涵養</w:t>
            </w:r>
            <w:r w:rsidR="00A038FA" w:rsidRPr="00EC7948">
              <w:rPr>
                <w:rFonts w:ascii="標楷體" w:eastAsia="標楷體" w:hAnsi="標楷體" w:cs="新細明體" w:hint="eastAsia"/>
                <w:color w:val="auto"/>
                <w:sz w:val="24"/>
                <w:szCs w:val="24"/>
              </w:rPr>
              <w:t>與美感素養</w:t>
            </w:r>
          </w:p>
          <w:p w:rsidR="00A038FA" w:rsidRPr="00EC7948" w:rsidRDefault="00A038FA" w:rsidP="005F5055">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A038FA" w:rsidRPr="00EC7948" w:rsidRDefault="00974BAB" w:rsidP="005F5055">
            <w:pPr>
              <w:autoSpaceDE w:val="0"/>
              <w:autoSpaceDN w:val="0"/>
              <w:adjustRightInd w:val="0"/>
              <w:rPr>
                <w:rFonts w:ascii="標楷體" w:eastAsia="標楷體" w:hAnsi="標楷體" w:cs="新細明體"/>
                <w:color w:val="auto"/>
                <w:sz w:val="24"/>
                <w:szCs w:val="24"/>
              </w:rPr>
            </w:pPr>
            <w:r w:rsidRPr="00ED746A">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C2</w:t>
            </w:r>
            <w:r w:rsidR="00A038FA" w:rsidRPr="00EC7948">
              <w:rPr>
                <w:rFonts w:ascii="標楷體" w:eastAsia="標楷體" w:hAnsi="標楷體" w:hint="eastAsia"/>
                <w:color w:val="auto"/>
                <w:sz w:val="24"/>
                <w:szCs w:val="24"/>
              </w:rPr>
              <w:t>人際關係</w:t>
            </w:r>
            <w:r w:rsidR="00A038FA" w:rsidRPr="00EC7948">
              <w:rPr>
                <w:rFonts w:ascii="標楷體" w:eastAsia="標楷體" w:hAnsi="標楷體" w:cs="新細明體" w:hint="eastAsia"/>
                <w:color w:val="auto"/>
                <w:sz w:val="24"/>
                <w:szCs w:val="24"/>
              </w:rPr>
              <w:t>與團隊合作</w:t>
            </w:r>
          </w:p>
          <w:p w:rsidR="00A038FA" w:rsidRPr="001D3382" w:rsidRDefault="00974BAB" w:rsidP="005F5055">
            <w:pPr>
              <w:autoSpaceDE w:val="0"/>
              <w:autoSpaceDN w:val="0"/>
              <w:adjustRightInd w:val="0"/>
              <w:rPr>
                <w:rFonts w:ascii="標楷體" w:eastAsia="標楷體" w:hAnsi="標楷體" w:cs="標楷體"/>
                <w:color w:val="auto"/>
                <w:sz w:val="24"/>
                <w:szCs w:val="24"/>
              </w:rPr>
            </w:pPr>
            <w:r w:rsidRPr="00ED746A">
              <w:rPr>
                <w:rFonts w:ascii="標楷體" w:eastAsia="標楷體" w:hAnsi="標楷體" w:cs="標楷體"/>
                <w:sz w:val="24"/>
                <w:szCs w:val="24"/>
              </w:rPr>
              <w:t>□</w:t>
            </w:r>
            <w:r w:rsidR="00A038FA">
              <w:rPr>
                <w:rFonts w:ascii="標楷體" w:eastAsia="標楷體" w:hAnsi="標楷體" w:cs="新細明體" w:hint="eastAsia"/>
                <w:b/>
                <w:color w:val="auto"/>
                <w:sz w:val="24"/>
                <w:szCs w:val="24"/>
              </w:rPr>
              <w:t xml:space="preserve"> </w:t>
            </w:r>
            <w:r w:rsidR="00A038FA" w:rsidRPr="00EC7948">
              <w:rPr>
                <w:rFonts w:ascii="標楷體" w:eastAsia="標楷體" w:hAnsi="標楷體" w:cs="新細明體" w:hint="eastAsia"/>
                <w:color w:val="auto"/>
                <w:sz w:val="24"/>
                <w:szCs w:val="24"/>
              </w:rPr>
              <w:t>C3</w:t>
            </w:r>
            <w:r w:rsidR="00A038FA" w:rsidRPr="00EC7948">
              <w:rPr>
                <w:rFonts w:ascii="標楷體" w:eastAsia="標楷體" w:hAnsi="標楷體" w:hint="eastAsia"/>
                <w:color w:val="auto"/>
                <w:sz w:val="24"/>
                <w:szCs w:val="24"/>
              </w:rPr>
              <w:t>多元文化</w:t>
            </w:r>
            <w:r w:rsidR="00A038FA"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7E2214" w:rsidRDefault="009A225B">
            <w:r>
              <w:rPr>
                <w:rFonts w:ascii="標楷體" w:eastAsia="標楷體" w:hAnsi="標楷體" w:cs="新細明體"/>
                <w:color w:val="auto"/>
                <w:sz w:val="24"/>
                <w:szCs w:val="24"/>
              </w:rPr>
              <w:t>數-E-A1 具備喜歡數學、對數學世界好奇、有積極主動的學習態度，並能將數學語言運用於日常生活中。</w:t>
            </w:r>
          </w:p>
          <w:p w:rsidR="007E2214" w:rsidRDefault="009A225B">
            <w:r>
              <w:rPr>
                <w:rFonts w:ascii="標楷體" w:eastAsia="標楷體" w:hAnsi="標楷體" w:cs="新細明體"/>
                <w:color w:val="auto"/>
                <w:sz w:val="24"/>
                <w:szCs w:val="24"/>
              </w:rPr>
              <w:t>數-E-A2 具備基本的算術操作能力、並能指認基本的形體與相對關係，在日常生活情境中，用數學表述與解決問題。</w:t>
            </w:r>
          </w:p>
          <w:p w:rsidR="007E2214" w:rsidRDefault="009A225B">
            <w:r>
              <w:rPr>
                <w:rFonts w:ascii="標楷體" w:eastAsia="標楷體" w:hAnsi="標楷體" w:cs="新細明體"/>
                <w:color w:val="auto"/>
                <w:sz w:val="24"/>
                <w:szCs w:val="24"/>
              </w:rPr>
              <w:t>數-E-B1 具備日常語言與數字及算術符號之間的轉換能力，並能熟練操作日常使用之度量衡及時間，認識日常經驗中的幾何形體，並能以符號表示公式。</w:t>
            </w:r>
          </w:p>
          <w:p w:rsidR="007E2214" w:rsidRDefault="009A225B">
            <w:r>
              <w:rPr>
                <w:rFonts w:ascii="標楷體" w:eastAsia="標楷體" w:hAnsi="標楷體" w:cs="新細明體"/>
                <w:color w:val="auto"/>
                <w:sz w:val="24"/>
                <w:szCs w:val="24"/>
              </w:rPr>
              <w:t>數-E-B3 具備感受藝術作品中的數學形體或式樣的素養。</w:t>
            </w:r>
          </w:p>
          <w:p w:rsidR="007E2214" w:rsidRDefault="009A225B">
            <w:r>
              <w:rPr>
                <w:rFonts w:ascii="標楷體" w:eastAsia="標楷體" w:hAnsi="標楷體" w:cs="新細明體"/>
                <w:color w:val="auto"/>
                <w:sz w:val="24"/>
                <w:szCs w:val="24"/>
              </w:rPr>
              <w:t>數-E-C1 具備從證據討論事情，以及和他人有條理溝通的態度。</w:t>
            </w:r>
          </w:p>
        </w:tc>
      </w:tr>
    </w:tbl>
    <w:p w:rsidR="00940293" w:rsidRDefault="00940293"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777610" w:rsidRDefault="0077761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rsidR="00974BAB" w:rsidRDefault="00A038FA" w:rsidP="00974BAB">
      <w:pPr>
        <w:pBdr>
          <w:top w:val="nil"/>
          <w:left w:val="nil"/>
          <w:bottom w:val="nil"/>
          <w:right w:val="nil"/>
          <w:between w:val="nil"/>
        </w:pBdr>
        <w:spacing w:line="360" w:lineRule="auto"/>
        <w:rPr>
          <w:rFonts w:ascii="標楷體" w:eastAsia="標楷體" w:hAnsi="標楷體" w:cs="標楷體"/>
          <w:b/>
          <w:sz w:val="24"/>
          <w:szCs w:val="24"/>
        </w:rPr>
      </w:pPr>
      <w:r>
        <w:rPr>
          <w:rFonts w:ascii="標楷體" w:eastAsia="標楷體" w:hAnsi="標楷體" w:cs="標楷體"/>
          <w:sz w:val="24"/>
          <w:szCs w:val="24"/>
        </w:rPr>
        <w:br w:type="page"/>
      </w:r>
      <w:r w:rsidR="00433109" w:rsidRPr="00A77E44">
        <w:rPr>
          <w:rFonts w:ascii="標楷體" w:eastAsia="標楷體" w:hAnsi="標楷體" w:cs="標楷體" w:hint="eastAsia"/>
          <w:sz w:val="24"/>
          <w:szCs w:val="24"/>
        </w:rPr>
        <w:lastRenderedPageBreak/>
        <w:t>四、</w:t>
      </w:r>
      <w:r w:rsidR="00D37619" w:rsidRPr="00A77E44">
        <w:rPr>
          <w:rFonts w:ascii="標楷體" w:eastAsia="標楷體" w:hAnsi="標楷體" w:cs="標楷體"/>
          <w:sz w:val="24"/>
          <w:szCs w:val="24"/>
        </w:rPr>
        <w:t>課程架構：</w:t>
      </w:r>
      <w:r w:rsidR="005F39DB" w:rsidRPr="005F39DB">
        <w:rPr>
          <w:rFonts w:ascii="標楷體" w:eastAsia="標楷體" w:hAnsi="標楷體" w:cs="標楷體" w:hint="eastAsia"/>
          <w:b/>
          <w:sz w:val="24"/>
          <w:szCs w:val="24"/>
          <w:u w:val="single"/>
        </w:rPr>
        <w:t>(</w:t>
      </w:r>
      <w:r w:rsidR="002A5AD7">
        <w:rPr>
          <w:rFonts w:ascii="標楷體" w:eastAsia="標楷體" w:hAnsi="標楷體" w:cs="標楷體" w:hint="eastAsia"/>
          <w:b/>
          <w:sz w:val="24"/>
          <w:szCs w:val="24"/>
          <w:u w:val="single"/>
        </w:rPr>
        <w:t>數學</w:t>
      </w:r>
      <w:r w:rsidR="008E3B8C">
        <w:rPr>
          <w:rFonts w:ascii="標楷體" w:eastAsia="標楷體" w:hAnsi="標楷體" w:cs="標楷體" w:hint="eastAsia"/>
          <w:b/>
          <w:sz w:val="24"/>
          <w:szCs w:val="24"/>
          <w:u w:val="single"/>
        </w:rPr>
        <w:t xml:space="preserve"> </w:t>
      </w:r>
      <w:r w:rsidR="002A5AD7" w:rsidRPr="002A5AD7">
        <w:rPr>
          <w:rFonts w:ascii="標楷體" w:eastAsia="標楷體" w:hAnsi="標楷體" w:cs="標楷體" w:hint="eastAsia"/>
          <w:b/>
          <w:sz w:val="24"/>
          <w:szCs w:val="24"/>
          <w:u w:val="single"/>
        </w:rPr>
        <w:t>2</w:t>
      </w:r>
      <w:r w:rsidR="008E3B8C">
        <w:rPr>
          <w:rFonts w:ascii="標楷體" w:eastAsia="標楷體" w:hAnsi="標楷體" w:hint="eastAsia"/>
          <w:b/>
          <w:sz w:val="24"/>
          <w:szCs w:val="24"/>
          <w:u w:val="single"/>
        </w:rPr>
        <w:t xml:space="preserve"> </w:t>
      </w:r>
      <w:r w:rsidR="002A5AD7">
        <w:rPr>
          <w:rFonts w:ascii="標楷體" w:eastAsia="標楷體" w:hAnsi="標楷體" w:cs="標楷體" w:hint="eastAsia"/>
          <w:b/>
          <w:sz w:val="24"/>
          <w:szCs w:val="24"/>
          <w:u w:val="single"/>
        </w:rPr>
        <w:t>上</w:t>
      </w:r>
      <w:r w:rsidR="005F39DB" w:rsidRPr="005F39DB">
        <w:rPr>
          <w:rFonts w:ascii="標楷體" w:eastAsia="標楷體" w:hAnsi="標楷體" w:cs="標楷體" w:hint="eastAsia"/>
          <w:b/>
          <w:sz w:val="24"/>
          <w:szCs w:val="24"/>
          <w:u w:val="single"/>
        </w:rPr>
        <w:t>)</w:t>
      </w:r>
      <w:r w:rsidR="005F39DB" w:rsidRPr="005F39DB">
        <w:rPr>
          <w:rFonts w:ascii="標楷體" w:eastAsia="標楷體" w:hAnsi="標楷體" w:cs="標楷體" w:hint="eastAsia"/>
          <w:b/>
          <w:sz w:val="24"/>
          <w:szCs w:val="24"/>
        </w:rPr>
        <w:t>課程架構圖</w:t>
      </w:r>
    </w:p>
    <w:p w:rsidR="002A5AD7" w:rsidRDefault="009A225B" w:rsidP="008060F3">
      <w:pPr>
        <w:spacing w:line="0" w:lineRule="atLeast"/>
        <w:rPr>
          <w:snapToGrid w:val="0"/>
        </w:rPr>
      </w:pPr>
      <w:r>
        <w:rPr>
          <w:noProof/>
          <w:sz w:val="36"/>
          <w:szCs w:val="36"/>
        </w:rPr>
        <mc:AlternateContent>
          <mc:Choice Requires="wpg">
            <w:drawing>
              <wp:inline distT="0" distB="0" distL="0" distR="0" wp14:anchorId="405F5DC0" wp14:editId="259C6226">
                <wp:extent cx="4667250" cy="5249545"/>
                <wp:effectExtent l="19050" t="19050" r="19050" b="27305"/>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7250" cy="5249545"/>
                          <a:chOff x="924" y="2232"/>
                          <a:chExt cx="6339" cy="9040"/>
                        </a:xfrm>
                      </wpg:grpSpPr>
                      <wpg:grpSp>
                        <wpg:cNvPr id="2" name="Group 3"/>
                        <wpg:cNvGrpSpPr>
                          <a:grpSpLocks/>
                        </wpg:cNvGrpSpPr>
                        <wpg:grpSpPr bwMode="auto">
                          <a:xfrm>
                            <a:off x="924" y="2232"/>
                            <a:ext cx="6339" cy="9040"/>
                            <a:chOff x="924" y="2232"/>
                            <a:chExt cx="6339" cy="9040"/>
                          </a:xfrm>
                        </wpg:grpSpPr>
                        <wps:wsp>
                          <wps:cNvPr id="3" name="Text Box 4"/>
                          <wps:cNvSpPr txBox="1">
                            <a:spLocks noChangeArrowheads="1"/>
                          </wps:cNvSpPr>
                          <wps:spPr bwMode="auto">
                            <a:xfrm>
                              <a:off x="3085" y="2232"/>
                              <a:ext cx="4178" cy="463"/>
                            </a:xfrm>
                            <a:prstGeom prst="rect">
                              <a:avLst/>
                            </a:prstGeom>
                            <a:solidFill>
                              <a:srgbClr val="FFFFFF"/>
                            </a:solidFill>
                            <a:ln w="38100" cmpd="dbl">
                              <a:solidFill>
                                <a:srgbClr val="000000"/>
                              </a:solidFill>
                              <a:miter lim="800000"/>
                              <a:headEnd/>
                              <a:tailEnd/>
                            </a:ln>
                          </wps:spPr>
                          <wps:txbx>
                            <w:txbxContent>
                              <w:p w:rsidR="00BA1FAF" w:rsidRDefault="009A225B">
                                <w:pPr>
                                  <w:spacing w:line="0" w:lineRule="atLeast"/>
                                </w:pPr>
                                <w:r>
                                  <w:rPr>
                                    <w:rFonts w:hint="eastAsia"/>
                                  </w:rPr>
                                  <w:t>第</w:t>
                                </w:r>
                                <w:r>
                                  <w:rPr>
                                    <w:rFonts w:hint="eastAsia"/>
                                  </w:rPr>
                                  <w:t>1</w:t>
                                </w:r>
                                <w:r>
                                  <w:rPr>
                                    <w:rFonts w:hint="eastAsia"/>
                                  </w:rPr>
                                  <w:t>章</w:t>
                                </w:r>
                                <w:r>
                                  <w:rPr>
                                    <w:rFonts w:hint="eastAsia"/>
                                  </w:rPr>
                                  <w:t xml:space="preserve">  200</w:t>
                                </w:r>
                                <w:r>
                                  <w:rPr>
                                    <w:rFonts w:hint="eastAsia"/>
                                  </w:rPr>
                                  <w:t>以內的數</w:t>
                                </w:r>
                              </w:p>
                            </w:txbxContent>
                          </wps:txbx>
                          <wps:bodyPr rot="0" vert="horz" wrap="square" lIns="91440" tIns="45720" rIns="91440" bIns="45720" anchor="t" anchorCtr="0" upright="1">
                            <a:noAutofit/>
                          </wps:bodyPr>
                        </wps:wsp>
                        <wps:wsp>
                          <wps:cNvPr id="4" name="Text Box 5"/>
                          <wps:cNvSpPr txBox="1">
                            <a:spLocks noChangeArrowheads="1"/>
                          </wps:cNvSpPr>
                          <wps:spPr bwMode="auto">
                            <a:xfrm>
                              <a:off x="3112" y="2833"/>
                              <a:ext cx="4143" cy="440"/>
                            </a:xfrm>
                            <a:prstGeom prst="rect">
                              <a:avLst/>
                            </a:prstGeom>
                            <a:solidFill>
                              <a:srgbClr val="FFFFFF"/>
                            </a:solidFill>
                            <a:ln w="38100" cmpd="dbl">
                              <a:solidFill>
                                <a:srgbClr val="000000"/>
                              </a:solidFill>
                              <a:miter lim="800000"/>
                              <a:headEnd/>
                              <a:tailEnd/>
                            </a:ln>
                          </wps:spPr>
                          <wps:txbx>
                            <w:txbxContent>
                              <w:p w:rsidR="00BA1FAF" w:rsidRDefault="009A225B">
                                <w:pPr>
                                  <w:spacing w:line="0" w:lineRule="atLeast"/>
                                </w:pPr>
                                <w:r>
                                  <w:rPr>
                                    <w:rFonts w:hint="eastAsia"/>
                                  </w:rPr>
                                  <w:t>第</w:t>
                                </w:r>
                                <w:r>
                                  <w:rPr>
                                    <w:rFonts w:hint="eastAsia"/>
                                  </w:rPr>
                                  <w:t>2</w:t>
                                </w:r>
                                <w:r>
                                  <w:rPr>
                                    <w:rFonts w:hint="eastAsia"/>
                                  </w:rPr>
                                  <w:t>章</w:t>
                                </w:r>
                                <w:r>
                                  <w:rPr>
                                    <w:rFonts w:hint="eastAsia"/>
                                  </w:rPr>
                                  <w:t xml:space="preserve">  </w:t>
                                </w:r>
                                <w:r>
                                  <w:rPr>
                                    <w:rFonts w:hint="eastAsia"/>
                                  </w:rPr>
                                  <w:t>二位數的加減法</w:t>
                                </w:r>
                              </w:p>
                              <w:p w:rsidR="00BA1FAF" w:rsidRDefault="0022210E">
                                <w:pPr>
                                  <w:spacing w:line="0" w:lineRule="atLeast"/>
                                </w:pP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3112" y="3417"/>
                              <a:ext cx="4143" cy="458"/>
                            </a:xfrm>
                            <a:prstGeom prst="rect">
                              <a:avLst/>
                            </a:prstGeom>
                            <a:solidFill>
                              <a:srgbClr val="FFFFFF"/>
                            </a:solidFill>
                            <a:ln w="38100" cmpd="dbl">
                              <a:solidFill>
                                <a:srgbClr val="000000"/>
                              </a:solidFill>
                              <a:miter lim="800000"/>
                              <a:headEnd/>
                              <a:tailEnd/>
                            </a:ln>
                          </wps:spPr>
                          <wps:txbx>
                            <w:txbxContent>
                              <w:p w:rsidR="00BA1FAF" w:rsidRDefault="009A225B">
                                <w:pPr>
                                  <w:spacing w:line="0" w:lineRule="atLeast"/>
                                </w:pPr>
                                <w:r>
                                  <w:rPr>
                                    <w:rFonts w:hint="eastAsia"/>
                                  </w:rPr>
                                  <w:t>第</w:t>
                                </w:r>
                                <w:r>
                                  <w:rPr>
                                    <w:rFonts w:hint="eastAsia"/>
                                  </w:rPr>
                                  <w:t>3</w:t>
                                </w:r>
                                <w:r>
                                  <w:rPr>
                                    <w:rFonts w:hint="eastAsia"/>
                                  </w:rPr>
                                  <w:t>章</w:t>
                                </w:r>
                                <w:r>
                                  <w:rPr>
                                    <w:rFonts w:hint="eastAsia"/>
                                  </w:rPr>
                                  <w:t xml:space="preserve"> </w:t>
                                </w:r>
                                <w:r>
                                  <w:rPr>
                                    <w:rFonts w:hint="eastAsia"/>
                                  </w:rPr>
                                  <w:t>認識公分</w:t>
                                </w:r>
                              </w:p>
                              <w:p w:rsidR="00BA1FAF" w:rsidRDefault="0022210E"/>
                            </w:txbxContent>
                          </wps:txbx>
                          <wps:bodyPr rot="0" vert="horz" wrap="square" lIns="91440" tIns="45720" rIns="91440" bIns="45720" anchor="t" anchorCtr="0" upright="1">
                            <a:noAutofit/>
                          </wps:bodyPr>
                        </wps:wsp>
                        <wps:wsp>
                          <wps:cNvPr id="6" name="Text Box 7"/>
                          <wps:cNvSpPr txBox="1">
                            <a:spLocks noChangeArrowheads="1"/>
                          </wps:cNvSpPr>
                          <wps:spPr bwMode="auto">
                            <a:xfrm>
                              <a:off x="3112" y="4735"/>
                              <a:ext cx="4151" cy="519"/>
                            </a:xfrm>
                            <a:prstGeom prst="rect">
                              <a:avLst/>
                            </a:prstGeom>
                            <a:solidFill>
                              <a:srgbClr val="FFFFFF"/>
                            </a:solidFill>
                            <a:ln w="38100" cmpd="dbl">
                              <a:solidFill>
                                <a:srgbClr val="000000"/>
                              </a:solidFill>
                              <a:miter lim="800000"/>
                              <a:headEnd/>
                              <a:tailEnd/>
                            </a:ln>
                          </wps:spPr>
                          <wps:txbx>
                            <w:txbxContent>
                              <w:p w:rsidR="00BA1FAF" w:rsidRDefault="009A225B">
                                <w:pPr>
                                  <w:spacing w:line="0" w:lineRule="atLeast"/>
                                </w:pPr>
                                <w:r>
                                  <w:rPr>
                                    <w:rFonts w:hint="eastAsia"/>
                                  </w:rPr>
                                  <w:t>第</w:t>
                                </w:r>
                                <w:r>
                                  <w:rPr>
                                    <w:rFonts w:hint="eastAsia"/>
                                  </w:rPr>
                                  <w:t>4</w:t>
                                </w:r>
                                <w:r>
                                  <w:rPr>
                                    <w:rFonts w:hint="eastAsia"/>
                                  </w:rPr>
                                  <w:t>章</w:t>
                                </w:r>
                                <w:r>
                                  <w:rPr>
                                    <w:rFonts w:hint="eastAsia"/>
                                  </w:rPr>
                                  <w:t xml:space="preserve">  </w:t>
                                </w:r>
                                <w:r>
                                  <w:rPr>
                                    <w:rFonts w:hint="eastAsia"/>
                                  </w:rPr>
                                  <w:t>加減應用</w:t>
                                </w:r>
                              </w:p>
                              <w:p w:rsidR="00BA1FAF" w:rsidRDefault="0022210E">
                                <w:pPr>
                                  <w:spacing w:line="0" w:lineRule="atLeast"/>
                                </w:pP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3095" y="5439"/>
                              <a:ext cx="4160" cy="489"/>
                            </a:xfrm>
                            <a:prstGeom prst="rect">
                              <a:avLst/>
                            </a:prstGeom>
                            <a:solidFill>
                              <a:srgbClr val="FFFFFF"/>
                            </a:solidFill>
                            <a:ln w="38100" cmpd="dbl">
                              <a:solidFill>
                                <a:srgbClr val="000000"/>
                              </a:solidFill>
                              <a:miter lim="800000"/>
                              <a:headEnd/>
                              <a:tailEnd/>
                            </a:ln>
                          </wps:spPr>
                          <wps:txbx>
                            <w:txbxContent>
                              <w:p w:rsidR="00BA1FAF" w:rsidRDefault="009A225B">
                                <w:r>
                                  <w:rPr>
                                    <w:rFonts w:hint="eastAsia"/>
                                  </w:rPr>
                                  <w:t>第</w:t>
                                </w:r>
                                <w:r>
                                  <w:rPr>
                                    <w:rFonts w:hint="eastAsia"/>
                                  </w:rPr>
                                  <w:t>5</w:t>
                                </w:r>
                                <w:r>
                                  <w:rPr>
                                    <w:rFonts w:hint="eastAsia"/>
                                  </w:rPr>
                                  <w:t>章</w:t>
                                </w:r>
                                <w:r>
                                  <w:rPr>
                                    <w:rFonts w:hint="eastAsia"/>
                                  </w:rPr>
                                  <w:t xml:space="preserve"> </w:t>
                                </w:r>
                                <w:r>
                                  <w:t xml:space="preserve"> </w:t>
                                </w:r>
                                <w:r>
                                  <w:t>容量</w:t>
                                </w: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3100" y="6110"/>
                              <a:ext cx="4155" cy="494"/>
                            </a:xfrm>
                            <a:prstGeom prst="rect">
                              <a:avLst/>
                            </a:prstGeom>
                            <a:solidFill>
                              <a:srgbClr val="FFFFFF"/>
                            </a:solidFill>
                            <a:ln w="38100" cmpd="dbl">
                              <a:solidFill>
                                <a:srgbClr val="000000"/>
                              </a:solidFill>
                              <a:miter lim="800000"/>
                              <a:headEnd/>
                              <a:tailEnd/>
                            </a:ln>
                          </wps:spPr>
                          <wps:txbx>
                            <w:txbxContent>
                              <w:p w:rsidR="00BA1FAF" w:rsidRDefault="009A225B">
                                <w:pPr>
                                  <w:spacing w:line="0" w:lineRule="atLeast"/>
                                </w:pPr>
                                <w:r>
                                  <w:rPr>
                                    <w:rFonts w:ascii="新細明體" w:hAnsi="新細明體" w:hint="eastAsia"/>
                                  </w:rPr>
                                  <w:t>學習加油讚（一）</w:t>
                                </w:r>
                              </w:p>
                              <w:p w:rsidR="00BA1FAF" w:rsidRDefault="0022210E">
                                <w:pPr>
                                  <w:spacing w:line="0" w:lineRule="atLeast"/>
                                  <w:rPr>
                                    <w:rFonts w:ascii="新細明體" w:hAnsi="新細明體"/>
                                  </w:rPr>
                                </w:pP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3100" y="6752"/>
                              <a:ext cx="4155" cy="505"/>
                            </a:xfrm>
                            <a:prstGeom prst="rect">
                              <a:avLst/>
                            </a:prstGeom>
                            <a:solidFill>
                              <a:srgbClr val="FFFFFF"/>
                            </a:solidFill>
                            <a:ln w="38100" cmpd="dbl">
                              <a:solidFill>
                                <a:srgbClr val="000000"/>
                              </a:solidFill>
                              <a:miter lim="800000"/>
                              <a:headEnd/>
                              <a:tailEnd/>
                            </a:ln>
                          </wps:spPr>
                          <wps:txbx>
                            <w:txbxContent>
                              <w:p w:rsidR="00BA1FAF" w:rsidRDefault="009A225B">
                                <w:pPr>
                                  <w:spacing w:line="0" w:lineRule="atLeast"/>
                                  <w:rPr>
                                    <w:rFonts w:ascii="新細明體" w:hAnsi="新細明體"/>
                                  </w:rPr>
                                </w:pPr>
                                <w:r>
                                  <w:rPr>
                                    <w:rFonts w:ascii="新細明體" w:hAnsi="新細明體" w:hint="eastAsia"/>
                                  </w:rPr>
                                  <w:t xml:space="preserve">第6章  </w:t>
                                </w:r>
                                <w:r>
                                  <w:rPr>
                                    <w:rFonts w:hint="eastAsia"/>
                                  </w:rPr>
                                  <w:t>加減兩步驟</w:t>
                                </w: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3093" y="7409"/>
                              <a:ext cx="4162" cy="522"/>
                            </a:xfrm>
                            <a:prstGeom prst="rect">
                              <a:avLst/>
                            </a:prstGeom>
                            <a:solidFill>
                              <a:srgbClr val="FFFFFF"/>
                            </a:solidFill>
                            <a:ln w="38100" cmpd="dbl">
                              <a:solidFill>
                                <a:srgbClr val="000000"/>
                              </a:solidFill>
                              <a:miter lim="800000"/>
                              <a:headEnd/>
                              <a:tailEnd/>
                            </a:ln>
                          </wps:spPr>
                          <wps:txbx>
                            <w:txbxContent>
                              <w:p w:rsidR="00BA1FAF" w:rsidRDefault="009A225B">
                                <w:pPr>
                                  <w:spacing w:line="0" w:lineRule="atLeast"/>
                                  <w:rPr>
                                    <w:rFonts w:ascii="新細明體" w:hAnsi="新細明體"/>
                                  </w:rPr>
                                </w:pPr>
                                <w:r>
                                  <w:rPr>
                                    <w:rFonts w:ascii="新細明體" w:hAnsi="新細明體" w:hint="eastAsia"/>
                                  </w:rPr>
                                  <w:t>第7章  乘法（一）</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3082" y="9425"/>
                              <a:ext cx="4173" cy="515"/>
                            </a:xfrm>
                            <a:prstGeom prst="rect">
                              <a:avLst/>
                            </a:prstGeom>
                            <a:solidFill>
                              <a:srgbClr val="FFFFFF"/>
                            </a:solidFill>
                            <a:ln w="38100" cmpd="dbl">
                              <a:solidFill>
                                <a:srgbClr val="000000"/>
                              </a:solidFill>
                              <a:miter lim="800000"/>
                              <a:headEnd/>
                              <a:tailEnd/>
                            </a:ln>
                          </wps:spPr>
                          <wps:txbx>
                            <w:txbxContent>
                              <w:p w:rsidR="00BA1FAF" w:rsidRDefault="009A225B">
                                <w:pPr>
                                  <w:spacing w:line="0" w:lineRule="atLeast"/>
                                  <w:rPr>
                                    <w:rFonts w:ascii="新細明體" w:hAnsi="新細明體"/>
                                  </w:rPr>
                                </w:pPr>
                                <w:r>
                                  <w:rPr>
                                    <w:rFonts w:ascii="新細明體" w:hAnsi="新細明體" w:hint="eastAsia"/>
                                  </w:rPr>
                                  <w:t>遊戲中學數學</w:t>
                                </w:r>
                                <w:r>
                                  <w:rPr>
                                    <w:rFonts w:ascii="新細明體" w:hAnsi="新細明體"/>
                                  </w:rPr>
                                  <w:t>(</w:t>
                                </w:r>
                                <w:r>
                                  <w:rPr>
                                    <w:rFonts w:ascii="新細明體" w:hAnsi="新細明體" w:hint="eastAsia"/>
                                  </w:rPr>
                                  <w:t>賓果遊戲</w:t>
                                </w:r>
                                <w:r>
                                  <w:rPr>
                                    <w:rFonts w:ascii="新細明體" w:hAnsi="新細明體"/>
                                  </w:rPr>
                                  <w:t>)</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3082" y="8762"/>
                              <a:ext cx="4173" cy="524"/>
                            </a:xfrm>
                            <a:prstGeom prst="rect">
                              <a:avLst/>
                            </a:prstGeom>
                            <a:solidFill>
                              <a:srgbClr val="FFFFFF"/>
                            </a:solidFill>
                            <a:ln w="38100" cmpd="dbl">
                              <a:solidFill>
                                <a:srgbClr val="000000"/>
                              </a:solidFill>
                              <a:miter lim="800000"/>
                              <a:headEnd/>
                              <a:tailEnd/>
                            </a:ln>
                          </wps:spPr>
                          <wps:txbx>
                            <w:txbxContent>
                              <w:p w:rsidR="00BA1FAF" w:rsidRDefault="009A225B">
                                <w:r>
                                  <w:rPr>
                                    <w:rFonts w:ascii="新細明體" w:hAnsi="新細明體" w:hint="eastAsia"/>
                                  </w:rPr>
                                  <w:t>第9章  乘法（二）</w:t>
                                </w: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3085" y="10069"/>
                              <a:ext cx="4170" cy="532"/>
                            </a:xfrm>
                            <a:prstGeom prst="rect">
                              <a:avLst/>
                            </a:prstGeom>
                            <a:solidFill>
                              <a:srgbClr val="FFFFFF"/>
                            </a:solidFill>
                            <a:ln w="38100" cmpd="dbl">
                              <a:solidFill>
                                <a:srgbClr val="000000"/>
                              </a:solidFill>
                              <a:miter lim="800000"/>
                              <a:headEnd/>
                              <a:tailEnd/>
                            </a:ln>
                          </wps:spPr>
                          <wps:txbx>
                            <w:txbxContent>
                              <w:p w:rsidR="00BA1FAF" w:rsidRDefault="009A225B">
                                <w:r>
                                  <w:rPr>
                                    <w:rFonts w:ascii="新細明體" w:hAnsi="新細明體" w:hint="eastAsia"/>
                                  </w:rPr>
                                  <w:t>第</w:t>
                                </w:r>
                                <w:r>
                                  <w:rPr>
                                    <w:rFonts w:ascii="新細明體" w:hAnsi="新細明體"/>
                                  </w:rPr>
                                  <w:t>10</w:t>
                                </w:r>
                                <w:r>
                                  <w:rPr>
                                    <w:rFonts w:ascii="新細明體" w:hAnsi="新細明體" w:hint="eastAsia"/>
                                  </w:rPr>
                                  <w:t>章  面的大小比較</w:t>
                                </w: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3112" y="4050"/>
                              <a:ext cx="4143" cy="506"/>
                            </a:xfrm>
                            <a:prstGeom prst="rect">
                              <a:avLst/>
                            </a:prstGeom>
                            <a:solidFill>
                              <a:srgbClr val="FFFFFF"/>
                            </a:solidFill>
                            <a:ln w="38100" cmpd="dbl">
                              <a:solidFill>
                                <a:srgbClr val="000000"/>
                              </a:solidFill>
                              <a:miter lim="800000"/>
                              <a:headEnd/>
                              <a:tailEnd/>
                            </a:ln>
                          </wps:spPr>
                          <wps:txbx>
                            <w:txbxContent>
                              <w:p w:rsidR="00BA1FAF" w:rsidRDefault="009A225B">
                                <w:pPr>
                                  <w:spacing w:line="0" w:lineRule="atLeast"/>
                                </w:pPr>
                                <w:r>
                                  <w:rPr>
                                    <w:rFonts w:hint="eastAsia"/>
                                  </w:rPr>
                                  <w:t>遊戲中學數學</w:t>
                                </w:r>
                                <w:r>
                                  <w:t>(</w:t>
                                </w:r>
                                <w:r>
                                  <w:rPr>
                                    <w:rFonts w:hint="eastAsia"/>
                                  </w:rPr>
                                  <w:t>搶寶藏</w:t>
                                </w:r>
                                <w:r>
                                  <w:t>)</w:t>
                                </w: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3082" y="8092"/>
                              <a:ext cx="4181" cy="507"/>
                            </a:xfrm>
                            <a:prstGeom prst="rect">
                              <a:avLst/>
                            </a:prstGeom>
                            <a:solidFill>
                              <a:srgbClr val="FFFFFF"/>
                            </a:solidFill>
                            <a:ln w="38100" cmpd="dbl">
                              <a:solidFill>
                                <a:srgbClr val="000000"/>
                              </a:solidFill>
                              <a:miter lim="800000"/>
                              <a:headEnd/>
                              <a:tailEnd/>
                            </a:ln>
                          </wps:spPr>
                          <wps:txbx>
                            <w:txbxContent>
                              <w:p w:rsidR="00BA1FAF" w:rsidRDefault="009A225B">
                                <w:pPr>
                                  <w:spacing w:line="0" w:lineRule="atLeast"/>
                                </w:pPr>
                                <w:r>
                                  <w:rPr>
                                    <w:rFonts w:ascii="新細明體" w:hAnsi="新細明體" w:hint="eastAsia"/>
                                  </w:rPr>
                                  <w:t>第8章  時間</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924" y="4113"/>
                              <a:ext cx="900" cy="1392"/>
                            </a:xfrm>
                            <a:prstGeom prst="rect">
                              <a:avLst/>
                            </a:prstGeom>
                            <a:solidFill>
                              <a:srgbClr val="FFFFFF"/>
                            </a:solidFill>
                            <a:ln w="38100" cmpd="dbl">
                              <a:solidFill>
                                <a:srgbClr val="000000"/>
                              </a:solidFill>
                              <a:miter lim="800000"/>
                              <a:headEnd/>
                              <a:tailEnd/>
                            </a:ln>
                          </wps:spPr>
                          <wps:txbx>
                            <w:txbxContent>
                              <w:p w:rsidR="00BA1FAF" w:rsidRDefault="009A225B">
                                <w:pPr>
                                  <w:rPr>
                                    <w:sz w:val="28"/>
                                    <w:szCs w:val="28"/>
                                  </w:rPr>
                                </w:pPr>
                                <w:r>
                                  <w:rPr>
                                    <w:rFonts w:hint="eastAsia"/>
                                    <w:sz w:val="28"/>
                                    <w:szCs w:val="28"/>
                                  </w:rPr>
                                  <w:t>數學二上</w:t>
                                </w:r>
                              </w:p>
                            </w:txbxContent>
                          </wps:txbx>
                          <wps:bodyPr rot="0" vert="eaVert" wrap="square" lIns="91440" tIns="45720" rIns="91440" bIns="45720" anchor="t" anchorCtr="0" upright="1">
                            <a:noAutofit/>
                          </wps:bodyPr>
                        </wps:wsp>
                        <wps:wsp>
                          <wps:cNvPr id="17" name="Line 18"/>
                          <wps:cNvCnPr/>
                          <wps:spPr bwMode="auto">
                            <a:xfrm flipV="1">
                              <a:off x="1827" y="4809"/>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 name="Line 19"/>
                          <wps:cNvCnPr/>
                          <wps:spPr bwMode="auto">
                            <a:xfrm flipV="1">
                              <a:off x="2177" y="3066"/>
                              <a:ext cx="916"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 name="Line 20"/>
                          <wps:cNvCnPr/>
                          <wps:spPr bwMode="auto">
                            <a:xfrm flipV="1">
                              <a:off x="2176" y="2514"/>
                              <a:ext cx="907"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 name="Line 21"/>
                          <wps:cNvCnPr/>
                          <wps:spPr bwMode="auto">
                            <a:xfrm flipH="1">
                              <a:off x="2173" y="2528"/>
                              <a:ext cx="25" cy="849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 name="Line 22"/>
                          <wps:cNvCnPr/>
                          <wps:spPr bwMode="auto">
                            <a:xfrm flipV="1">
                              <a:off x="2176" y="3625"/>
                              <a:ext cx="9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2" name="Line 23"/>
                          <wps:cNvCnPr/>
                          <wps:spPr bwMode="auto">
                            <a:xfrm flipV="1">
                              <a:off x="2190" y="4331"/>
                              <a:ext cx="897"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 name="Line 24"/>
                          <wps:cNvCnPr/>
                          <wps:spPr bwMode="auto">
                            <a:xfrm>
                              <a:off x="2190" y="4987"/>
                              <a:ext cx="907"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 name="Line 25"/>
                          <wps:cNvCnPr/>
                          <wps:spPr bwMode="auto">
                            <a:xfrm>
                              <a:off x="2198" y="5707"/>
                              <a:ext cx="902"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6" name="Line 26"/>
                          <wps:cNvCnPr/>
                          <wps:spPr bwMode="auto">
                            <a:xfrm>
                              <a:off x="2177" y="6354"/>
                              <a:ext cx="9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7" name="Line 27"/>
                          <wps:cNvCnPr/>
                          <wps:spPr bwMode="auto">
                            <a:xfrm flipV="1">
                              <a:off x="2177" y="7037"/>
                              <a:ext cx="9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8" name="Line 28"/>
                          <wps:cNvCnPr/>
                          <wps:spPr bwMode="auto">
                            <a:xfrm>
                              <a:off x="2176" y="7709"/>
                              <a:ext cx="9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9" name="Line 29"/>
                          <wps:cNvCnPr/>
                          <wps:spPr bwMode="auto">
                            <a:xfrm>
                              <a:off x="2175" y="8356"/>
                              <a:ext cx="9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0" name="Line 30"/>
                          <wps:cNvCnPr/>
                          <wps:spPr bwMode="auto">
                            <a:xfrm>
                              <a:off x="2175" y="9046"/>
                              <a:ext cx="907" cy="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1" name="Line 31"/>
                          <wps:cNvCnPr/>
                          <wps:spPr bwMode="auto">
                            <a:xfrm>
                              <a:off x="2175" y="9729"/>
                              <a:ext cx="9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Text Box 14"/>
                          <wps:cNvSpPr txBox="1">
                            <a:spLocks noChangeArrowheads="1"/>
                          </wps:cNvSpPr>
                          <wps:spPr bwMode="auto">
                            <a:xfrm>
                              <a:off x="3082" y="10740"/>
                              <a:ext cx="4170" cy="532"/>
                            </a:xfrm>
                            <a:prstGeom prst="rect">
                              <a:avLst/>
                            </a:prstGeom>
                            <a:solidFill>
                              <a:srgbClr val="FFFFFF"/>
                            </a:solidFill>
                            <a:ln w="38100" cmpd="dbl">
                              <a:solidFill>
                                <a:srgbClr val="000000"/>
                              </a:solidFill>
                              <a:miter lim="800000"/>
                              <a:headEnd/>
                              <a:tailEnd/>
                            </a:ln>
                          </wps:spPr>
                          <wps:txbx>
                            <w:txbxContent>
                              <w:p w:rsidR="007A7DF7" w:rsidRDefault="009A225B" w:rsidP="007A7DF7">
                                <w:pPr>
                                  <w:spacing w:line="0" w:lineRule="atLeast"/>
                                </w:pPr>
                                <w:r>
                                  <w:rPr>
                                    <w:rFonts w:ascii="新細明體" w:hAnsi="新細明體" w:hint="eastAsia"/>
                                  </w:rPr>
                                  <w:t>學習加油讚（二）</w:t>
                                </w:r>
                              </w:p>
                              <w:p w:rsidR="007A7DF7" w:rsidRDefault="0022210E"/>
                            </w:txbxContent>
                          </wps:txbx>
                          <wps:bodyPr rot="0" vert="horz" wrap="square" lIns="91440" tIns="45720" rIns="91440" bIns="45720" anchor="t" anchorCtr="0" upright="1">
                            <a:noAutofit/>
                          </wps:bodyPr>
                        </wps:wsp>
                      </wpg:grpSp>
                      <wps:wsp>
                        <wps:cNvPr id="52" name="Line 32"/>
                        <wps:cNvCnPr/>
                        <wps:spPr bwMode="auto">
                          <a:xfrm>
                            <a:off x="2175" y="10338"/>
                            <a:ext cx="9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32"/>
                        <wps:cNvCnPr/>
                        <wps:spPr bwMode="auto">
                          <a:xfrm>
                            <a:off x="2172" y="11009"/>
                            <a:ext cx="90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05F5DC0" id="群組 1" o:spid="_x0000_s1026" style="width:367.5pt;height:413.35pt;mso-position-horizontal-relative:char;mso-position-vertical-relative:line" coordorigin="924,2232" coordsize="6339,9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">
                <v:group id="Group 3" o:spid="_x0000_s1027" style="position:absolute;left:924;top:2232;width:6339;height:9040" coordorigin="924,2232" coordsize="6339,9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202" coordsize="21600,21600" o:spt="202" path="m,l,21600r21600,l21600,xe">
                    <v:stroke joinstyle="miter"/>
                    <v:path gradientshapeok="t" o:connecttype="rect"/>
                  </v:shapetype>
                  <v:shape id="Text Box 4" o:spid="_x0000_s1028" type="#_x0000_t202" style="position:absolute;left:3085;top:2232;width:4178;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SkKMMA&#10;AADaAAAADwAAAGRycy9kb3ducmV2LnhtbESP0WrCQBRE3wv9h+UWfKsbK1aJrtIKYrAPYvQDrtlr&#10;Erp7N2ZXjX/vCoU+DjNzhpktOmvElVpfO1Yw6CcgiAunay4VHPar9wkIH5A1Gsek4E4eFvPXlxmm&#10;2t14R9c8lCJC2KeooAqhSaX0RUUWfd81xNE7udZiiLItpW7xFuHWyI8k+ZQWa44LFTa0rKj4zS9W&#10;QfYzNiObbc0xH3yfi1HYrJPsrFTvrfuaggjUhf/wXzvTCobwvBJv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SkKMMAAADaAAAADwAAAAAAAAAAAAAAAACYAgAAZHJzL2Rv&#10;d25yZXYueG1sUEsFBgAAAAAEAAQA9QAAAIgDAAAAAA==&#10;" strokeweight="3pt">
                    <v:stroke linestyle="thinThin"/>
                    <v:textbox>
                      <w:txbxContent>
                        <w:p w:rsidR="00BA1FAF" w:rsidRDefault="009A225B">
                          <w:pPr>
                            <w:spacing w:line="0" w:lineRule="atLeast"/>
                          </w:pPr>
                          <w:r>
                            <w:rPr>
                              <w:rFonts w:hint="eastAsia"/>
                            </w:rPr>
                            <w:t>第</w:t>
                          </w:r>
                          <w:r>
                            <w:rPr>
                              <w:rFonts w:hint="eastAsia"/>
                            </w:rPr>
                            <w:t>1</w:t>
                          </w:r>
                          <w:r>
                            <w:rPr>
                              <w:rFonts w:hint="eastAsia"/>
                            </w:rPr>
                            <w:t>章</w:t>
                          </w:r>
                          <w:r>
                            <w:rPr>
                              <w:rFonts w:hint="eastAsia"/>
                            </w:rPr>
                            <w:t xml:space="preserve">  200</w:t>
                          </w:r>
                          <w:r>
                            <w:rPr>
                              <w:rFonts w:hint="eastAsia"/>
                            </w:rPr>
                            <w:t>以內的數</w:t>
                          </w:r>
                        </w:p>
                      </w:txbxContent>
                    </v:textbox>
                  </v:shape>
                  <v:shape id="Text Box 5" o:spid="_x0000_s1029" type="#_x0000_t202" style="position:absolute;left:3112;top:2833;width:4143;height: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8XMMA&#10;AADaAAAADwAAAGRycy9kb3ducmV2LnhtbESP0WrCQBRE3wv9h+UWfKsbi1aJrtIKYrAPYvQDrtlr&#10;Erp7N2ZXjX/vCoU+DjNzhpktOmvElVpfO1Yw6CcgiAunay4VHPar9wkIH5A1Gsek4E4eFvPXlxmm&#10;2t14R9c8lCJC2KeooAqhSaX0RUUWfd81xNE7udZiiLItpW7xFuHWyI8k+ZQWa44LFTa0rKj4zS9W&#10;QfYzNiObbc0xH3yfi1HYrJPsrFTvrfuaggjUhf/wXzvTCobwvBJv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08XMMAAADaAAAADwAAAAAAAAAAAAAAAACYAgAAZHJzL2Rv&#10;d25yZXYueG1sUEsFBgAAAAAEAAQA9QAAAIgDAAAAAA==&#10;" strokeweight="3pt">
                    <v:stroke linestyle="thinThin"/>
                    <v:textbox>
                      <w:txbxContent>
                        <w:p w:rsidR="00BA1FAF" w:rsidRDefault="009A225B">
                          <w:pPr>
                            <w:spacing w:line="0" w:lineRule="atLeast"/>
                          </w:pPr>
                          <w:r>
                            <w:rPr>
                              <w:rFonts w:hint="eastAsia"/>
                            </w:rPr>
                            <w:t>第</w:t>
                          </w:r>
                          <w:r>
                            <w:rPr>
                              <w:rFonts w:hint="eastAsia"/>
                            </w:rPr>
                            <w:t>2</w:t>
                          </w:r>
                          <w:r>
                            <w:rPr>
                              <w:rFonts w:hint="eastAsia"/>
                            </w:rPr>
                            <w:t>章</w:t>
                          </w:r>
                          <w:r>
                            <w:rPr>
                              <w:rFonts w:hint="eastAsia"/>
                            </w:rPr>
                            <w:t xml:space="preserve">  </w:t>
                          </w:r>
                          <w:r>
                            <w:rPr>
                              <w:rFonts w:hint="eastAsia"/>
                            </w:rPr>
                            <w:t>二位數的加減法</w:t>
                          </w:r>
                        </w:p>
                        <w:p w:rsidR="00BA1FAF" w:rsidRDefault="0022210E">
                          <w:pPr>
                            <w:spacing w:line="0" w:lineRule="atLeast"/>
                          </w:pPr>
                        </w:p>
                      </w:txbxContent>
                    </v:textbox>
                  </v:shape>
                  <v:shape id="Text Box 6" o:spid="_x0000_s1030" type="#_x0000_t202" style="position:absolute;left:3112;top:3417;width:4143;height:4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GZx8MA&#10;AADaAAAADwAAAGRycy9kb3ducmV2LnhtbESP0WrCQBRE34X+w3ILfdONQrREV2mF0qAPpdEPuGav&#10;SXD3bsxuNf69KxR8HGbmDLNY9daIC3W+caxgPEpAEJdON1wp2O++hu8gfEDWaByTght5WC1fBgvM&#10;tLvyL12KUIkIYZ+hgjqENpPSlzVZ9CPXEkfv6DqLIcqukrrDa4RbIydJMpUWG44LNba0rqk8FX9W&#10;Qb6dmdTmP+ZQjD/PZRo230l+Vurttf+YgwjUh2f4v51rBSk8rsQbIJ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GZx8MAAADaAAAADwAAAAAAAAAAAAAAAACYAgAAZHJzL2Rv&#10;d25yZXYueG1sUEsFBgAAAAAEAAQA9QAAAIgDAAAAAA==&#10;" strokeweight="3pt">
                    <v:stroke linestyle="thinThin"/>
                    <v:textbox>
                      <w:txbxContent>
                        <w:p w:rsidR="00BA1FAF" w:rsidRDefault="009A225B">
                          <w:pPr>
                            <w:spacing w:line="0" w:lineRule="atLeast"/>
                          </w:pPr>
                          <w:r>
                            <w:rPr>
                              <w:rFonts w:hint="eastAsia"/>
                            </w:rPr>
                            <w:t>第</w:t>
                          </w:r>
                          <w:r>
                            <w:rPr>
                              <w:rFonts w:hint="eastAsia"/>
                            </w:rPr>
                            <w:t>3</w:t>
                          </w:r>
                          <w:r>
                            <w:rPr>
                              <w:rFonts w:hint="eastAsia"/>
                            </w:rPr>
                            <w:t>章</w:t>
                          </w:r>
                          <w:r>
                            <w:rPr>
                              <w:rFonts w:hint="eastAsia"/>
                            </w:rPr>
                            <w:t xml:space="preserve"> </w:t>
                          </w:r>
                          <w:r>
                            <w:rPr>
                              <w:rFonts w:hint="eastAsia"/>
                            </w:rPr>
                            <w:t>認識公分</w:t>
                          </w:r>
                        </w:p>
                        <w:p w:rsidR="00BA1FAF" w:rsidRDefault="0022210E"/>
                      </w:txbxContent>
                    </v:textbox>
                  </v:shape>
                  <v:shape id="Text Box 7" o:spid="_x0000_s1031" type="#_x0000_t202" style="position:absolute;left:3112;top:4735;width:4151;height: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MHsMQA&#10;AADaAAAADwAAAGRycy9kb3ducmV2LnhtbESP0WrCQBRE3wv+w3KFvjWbFLQlugYVSkP7IKZ+wDV7&#10;TYK7d2N2q+nfdwtCH4eZOcMsi9EacaXBd44VZEkKgrh2uuNGweHr7ekVhA/IGo1jUvBDHorV5GGJ&#10;uXY33tO1Co2IEPY5KmhD6HMpfd2SRZ+4njh6JzdYDFEOjdQD3iLcGvmcpnNpseO40GJP25bqc/Vt&#10;FZSfL2Zmy505VtnmUs/Cx3taXpR6nI7rBYhAY/gP39ulVjCHvyvxBs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zB7DEAAAA2gAAAA8AAAAAAAAAAAAAAAAAmAIAAGRycy9k&#10;b3ducmV2LnhtbFBLBQYAAAAABAAEAPUAAACJAwAAAAA=&#10;" strokeweight="3pt">
                    <v:stroke linestyle="thinThin"/>
                    <v:textbox>
                      <w:txbxContent>
                        <w:p w:rsidR="00BA1FAF" w:rsidRDefault="009A225B">
                          <w:pPr>
                            <w:spacing w:line="0" w:lineRule="atLeast"/>
                          </w:pPr>
                          <w:r>
                            <w:rPr>
                              <w:rFonts w:hint="eastAsia"/>
                            </w:rPr>
                            <w:t>第</w:t>
                          </w:r>
                          <w:r>
                            <w:rPr>
                              <w:rFonts w:hint="eastAsia"/>
                            </w:rPr>
                            <w:t>4</w:t>
                          </w:r>
                          <w:r>
                            <w:rPr>
                              <w:rFonts w:hint="eastAsia"/>
                            </w:rPr>
                            <w:t>章</w:t>
                          </w:r>
                          <w:r>
                            <w:rPr>
                              <w:rFonts w:hint="eastAsia"/>
                            </w:rPr>
                            <w:t xml:space="preserve">  </w:t>
                          </w:r>
                          <w:r>
                            <w:rPr>
                              <w:rFonts w:hint="eastAsia"/>
                            </w:rPr>
                            <w:t>加減應用</w:t>
                          </w:r>
                        </w:p>
                        <w:p w:rsidR="00BA1FAF" w:rsidRDefault="0022210E">
                          <w:pPr>
                            <w:spacing w:line="0" w:lineRule="atLeast"/>
                          </w:pPr>
                        </w:p>
                      </w:txbxContent>
                    </v:textbox>
                  </v:shape>
                  <v:shape id="Text Box 8" o:spid="_x0000_s1032" type="#_x0000_t202" style="position:absolute;left:3095;top:5439;width:4160;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iK8QA&#10;AADaAAAADwAAAGRycy9kb3ducmV2LnhtbESP0WrCQBRE3wX/YblC35pNCtYSXYMKpaF9KKZ+wDV7&#10;TYK7d2N2q+nfdwsFH4eZOcOsitEacaXBd44VZEkKgrh2uuNGweHr9fEFhA/IGo1jUvBDHor1dLLC&#10;XLsb7+lahUZECPscFbQh9LmUvm7Jok9cTxy9kxsshiiHRuoBbxFujXxK02dpseO40GJPu5bqc/Vt&#10;FZQfCzO35ac5Vtn2Us/D+1taXpR6mI2bJYhAY7iH/9ulVrCAvyvxBs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oivEAAAA2gAAAA8AAAAAAAAAAAAAAAAAmAIAAGRycy9k&#10;b3ducmV2LnhtbFBLBQYAAAAABAAEAPUAAACJAwAAAAA=&#10;" strokeweight="3pt">
                    <v:stroke linestyle="thinThin"/>
                    <v:textbox>
                      <w:txbxContent>
                        <w:p w:rsidR="00BA1FAF" w:rsidRDefault="009A225B">
                          <w:r>
                            <w:rPr>
                              <w:rFonts w:hint="eastAsia"/>
                            </w:rPr>
                            <w:t>第</w:t>
                          </w:r>
                          <w:r>
                            <w:rPr>
                              <w:rFonts w:hint="eastAsia"/>
                            </w:rPr>
                            <w:t>5</w:t>
                          </w:r>
                          <w:r>
                            <w:rPr>
                              <w:rFonts w:hint="eastAsia"/>
                            </w:rPr>
                            <w:t>章</w:t>
                          </w:r>
                          <w:r>
                            <w:rPr>
                              <w:rFonts w:hint="eastAsia"/>
                            </w:rPr>
                            <w:t xml:space="preserve"> </w:t>
                          </w:r>
                          <w:r>
                            <w:t xml:space="preserve"> </w:t>
                          </w:r>
                          <w:r>
                            <w:t>容量</w:t>
                          </w:r>
                        </w:p>
                      </w:txbxContent>
                    </v:textbox>
                  </v:shape>
                  <v:shape id="Text Box 9" o:spid="_x0000_s1033" type="#_x0000_t202" style="position:absolute;left:3100;top:6110;width:4155;height: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A2Wb8A&#10;AADaAAAADwAAAGRycy9kb3ducmV2LnhtbERPzYrCMBC+L/gOYQRva+qCrlSjqLBY3MNi9QHGZmyL&#10;yaQ2Uevbbw6Cx4/vf77srBF3an3tWMFomIAgLpyuuVRwPPx8TkH4gKzROCYFT/KwXPQ+5phq9+A9&#10;3fNQihjCPkUFVQhNKqUvKrLoh64hjtzZtRZDhG0pdYuPGG6N/EqSibRYc2yosKFNRcUlv1kF2e+3&#10;Gdvsz5zy0fpajMNum2RXpQb9bjUDEagLb/HLnWkFcWu8Em+AX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oDZZvwAAANoAAAAPAAAAAAAAAAAAAAAAAJgCAABkcnMvZG93bnJl&#10;di54bWxQSwUGAAAAAAQABAD1AAAAhAMAAAAA&#10;" strokeweight="3pt">
                    <v:stroke linestyle="thinThin"/>
                    <v:textbox>
                      <w:txbxContent>
                        <w:p w:rsidR="00BA1FAF" w:rsidRDefault="009A225B">
                          <w:pPr>
                            <w:spacing w:line="0" w:lineRule="atLeast"/>
                          </w:pPr>
                          <w:r>
                            <w:rPr>
                              <w:rFonts w:ascii="新細明體" w:hAnsi="新細明體" w:hint="eastAsia"/>
                            </w:rPr>
                            <w:t>學習加油讚（一）</w:t>
                          </w:r>
                        </w:p>
                        <w:p w:rsidR="00BA1FAF" w:rsidRDefault="0022210E">
                          <w:pPr>
                            <w:spacing w:line="0" w:lineRule="atLeast"/>
                            <w:rPr>
                              <w:rFonts w:ascii="新細明體" w:hAnsi="新細明體"/>
                            </w:rPr>
                          </w:pPr>
                        </w:p>
                      </w:txbxContent>
                    </v:textbox>
                  </v:shape>
                  <v:shape id="Text Box 10" o:spid="_x0000_s1034" type="#_x0000_t202" style="position:absolute;left:3100;top:6752;width:4155;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yTwsQA&#10;AADaAAAADwAAAGRycy9kb3ducmV2LnhtbESP3WrCQBSE7wu+w3IE7+pGwf6kboIK0tBeSFMf4Jg9&#10;TYK7Z2N21fj2bqHQy2FmvmGW+WCNuFDvW8cKZtMEBHHldMu1gv339vEFhA/IGo1jUnAjD3k2elhi&#10;qt2Vv+hShlpECPsUFTQhdKmUvmrIop+6jjh6P663GKLsa6l7vEa4NXKeJE/SYstxocGONg1Vx/Js&#10;FRSfz2Zhi505lLP1qVqEj/ekOCk1GQ+rNxCBhvAf/msXWsEr/F6JN0B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sk8LEAAAA2gAAAA8AAAAAAAAAAAAAAAAAmAIAAGRycy9k&#10;b3ducmV2LnhtbFBLBQYAAAAABAAEAPUAAACJAwAAAAA=&#10;" strokeweight="3pt">
                    <v:stroke linestyle="thinThin"/>
                    <v:textbox>
                      <w:txbxContent>
                        <w:p w:rsidR="00BA1FAF" w:rsidRDefault="009A225B">
                          <w:pPr>
                            <w:spacing w:line="0" w:lineRule="atLeast"/>
                            <w:rPr>
                              <w:rFonts w:ascii="新細明體" w:hAnsi="新細明體"/>
                            </w:rPr>
                          </w:pPr>
                          <w:r>
                            <w:rPr>
                              <w:rFonts w:ascii="新細明體" w:hAnsi="新細明體" w:hint="eastAsia"/>
                            </w:rPr>
                            <w:t xml:space="preserve">第6章  </w:t>
                          </w:r>
                          <w:r>
                            <w:rPr>
                              <w:rFonts w:hint="eastAsia"/>
                            </w:rPr>
                            <w:t>加減兩步驟</w:t>
                          </w:r>
                        </w:p>
                      </w:txbxContent>
                    </v:textbox>
                  </v:shape>
                  <v:shape id="Text Box 11" o:spid="_x0000_s1035" type="#_x0000_t202" style="position:absolute;left:3093;top:7409;width:4162;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9GfsQA&#10;AADbAAAADwAAAGRycy9kb3ducmV2LnhtbESPQW/CMAyF75P4D5GRdhspk2BTISA2aVrFDhMdP8A0&#10;pq1InNJk0P37+YDEzdZ7fu/zcj14py7UxzawgekkA0VcBdtybWD/8/H0CiomZIsuMBn4owjr1ehh&#10;ibkNV97RpUy1khCOORpoUupyrWPVkMc4CR2xaMfQe0yy9rW2PV4l3Dv9nGVz7bFlaWiwo/eGqlP5&#10;6w0UXy9u5otvdyinb+dqlrafWXE25nE8bBagEg3pbr5dF1bwhV5+kQH0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PRn7EAAAA2wAAAA8AAAAAAAAAAAAAAAAAmAIAAGRycy9k&#10;b3ducmV2LnhtbFBLBQYAAAAABAAEAPUAAACJAwAAAAA=&#10;" strokeweight="3pt">
                    <v:stroke linestyle="thinThin"/>
                    <v:textbox>
                      <w:txbxContent>
                        <w:p w:rsidR="00BA1FAF" w:rsidRDefault="009A225B">
                          <w:pPr>
                            <w:spacing w:line="0" w:lineRule="atLeast"/>
                            <w:rPr>
                              <w:rFonts w:ascii="新細明體" w:hAnsi="新細明體"/>
                            </w:rPr>
                          </w:pPr>
                          <w:r>
                            <w:rPr>
                              <w:rFonts w:ascii="新細明體" w:hAnsi="新細明體" w:hint="eastAsia"/>
                            </w:rPr>
                            <w:t>第7章  乘法（一）</w:t>
                          </w:r>
                        </w:p>
                      </w:txbxContent>
                    </v:textbox>
                  </v:shape>
                  <v:shape id="Text Box 12" o:spid="_x0000_s1036" type="#_x0000_t202" style="position:absolute;left:3082;top:9425;width:4173;height: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Pj5cEA&#10;AADbAAAADwAAAGRycy9kb3ducmV2LnhtbERPzWrCQBC+C77DMkJvuklBLdFVtCAN9lAafYAxO01C&#10;d2djdtX49m6h4G0+vt9ZrntrxJU63zhWkE4SEMSl0w1XCo6H3fgNhA/IGo1jUnAnD+vVcLDETLsb&#10;f9O1CJWIIewzVFCH0GZS+rImi37iWuLI/bjOYoiwq6Tu8BbDrZGvSTKTFhuODTW29F5T+VtcrIL8&#10;c26mNv8ypyLdnstp2H8k+Vmpl1G/WYAI1Ien+N+d6zg/hb9f4gF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D4+XBAAAA2wAAAA8AAAAAAAAAAAAAAAAAmAIAAGRycy9kb3du&#10;cmV2LnhtbFBLBQYAAAAABAAEAPUAAACGAwAAAAA=&#10;" strokeweight="3pt">
                    <v:stroke linestyle="thinThin"/>
                    <v:textbox>
                      <w:txbxContent>
                        <w:p w:rsidR="00BA1FAF" w:rsidRDefault="009A225B">
                          <w:pPr>
                            <w:spacing w:line="0" w:lineRule="atLeast"/>
                            <w:rPr>
                              <w:rFonts w:ascii="新細明體" w:hAnsi="新細明體"/>
                            </w:rPr>
                          </w:pPr>
                          <w:r>
                            <w:rPr>
                              <w:rFonts w:ascii="新細明體" w:hAnsi="新細明體" w:hint="eastAsia"/>
                            </w:rPr>
                            <w:t>遊戲中學數學</w:t>
                          </w:r>
                          <w:r>
                            <w:rPr>
                              <w:rFonts w:ascii="新細明體" w:hAnsi="新細明體"/>
                            </w:rPr>
                            <w:t>(</w:t>
                          </w:r>
                          <w:r>
                            <w:rPr>
                              <w:rFonts w:ascii="新細明體" w:hAnsi="新細明體" w:hint="eastAsia"/>
                            </w:rPr>
                            <w:t>賓果遊戲</w:t>
                          </w:r>
                          <w:r>
                            <w:rPr>
                              <w:rFonts w:ascii="新細明體" w:hAnsi="新細明體"/>
                            </w:rPr>
                            <w:t>)</w:t>
                          </w:r>
                        </w:p>
                      </w:txbxContent>
                    </v:textbox>
                  </v:shape>
                  <v:shape id="Text Box 13" o:spid="_x0000_s1037" type="#_x0000_t202" style="position:absolute;left:3082;top:8762;width:4173;height: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F9ksEA&#10;AADbAAAADwAAAGRycy9kb3ducmV2LnhtbERPzWrCQBC+C77DMkJvZqOglugqVSgN9SCmfYBpdkxC&#10;d2djdqvp27uC4G0+vt9ZbXprxIU63zhWMElSEMSl0w1XCr6/3sevIHxA1mgck4J/8rBZDwcrzLS7&#10;8pEuRahEDGGfoYI6hDaT0pc1WfSJa4kjd3KdxRBhV0nd4TWGWyOnaTqXFhuODTW2tKup/C3+rIJ8&#10;vzAzmx/MTzHZnstZ+PxI87NSL6P+bQkiUB+e4oc713H+FO6/x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RfZLBAAAA2wAAAA8AAAAAAAAAAAAAAAAAmAIAAGRycy9kb3du&#10;cmV2LnhtbFBLBQYAAAAABAAEAPUAAACGAwAAAAA=&#10;" strokeweight="3pt">
                    <v:stroke linestyle="thinThin"/>
                    <v:textbox>
                      <w:txbxContent>
                        <w:p w:rsidR="00BA1FAF" w:rsidRDefault="009A225B">
                          <w:r>
                            <w:rPr>
                              <w:rFonts w:ascii="新細明體" w:hAnsi="新細明體" w:hint="eastAsia"/>
                            </w:rPr>
                            <w:t>第9章  乘法（二）</w:t>
                          </w:r>
                        </w:p>
                      </w:txbxContent>
                    </v:textbox>
                  </v:shape>
                  <v:shape id="Text Box 14" o:spid="_x0000_s1038" type="#_x0000_t202" style="position:absolute;left:3085;top:10069;width:4170;height: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3YCcEA&#10;AADbAAAADwAAAGRycy9kb3ducmV2LnhtbERPzWrCQBC+F3yHZQRvulGxLamrqCAGe5CmPsCYnSbB&#10;3dmYXTV9+64g9DYf3+/Ml5014katrx0rGI8SEMSF0zWXCo7f2+E7CB+QNRrHpOCXPCwXvZc5ptrd&#10;+YtueShFDGGfooIqhCaV0hcVWfQj1xBH7se1FkOEbSl1i/cYbo2cJMmrtFhzbKiwoU1FxTm/WgXZ&#10;55uZ2exgTvl4fSlmYb9LsotSg363+gARqAv/4qc703H+FB6/xAP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Vd2AnBAAAA2wAAAA8AAAAAAAAAAAAAAAAAmAIAAGRycy9kb3du&#10;cmV2LnhtbFBLBQYAAAAABAAEAPUAAACGAwAAAAA=&#10;" strokeweight="3pt">
                    <v:stroke linestyle="thinThin"/>
                    <v:textbox>
                      <w:txbxContent>
                        <w:p w:rsidR="00BA1FAF" w:rsidRDefault="009A225B">
                          <w:r>
                            <w:rPr>
                              <w:rFonts w:ascii="新細明體" w:hAnsi="新細明體" w:hint="eastAsia"/>
                            </w:rPr>
                            <w:t>第</w:t>
                          </w:r>
                          <w:r>
                            <w:rPr>
                              <w:rFonts w:ascii="新細明體" w:hAnsi="新細明體"/>
                            </w:rPr>
                            <w:t>10</w:t>
                          </w:r>
                          <w:r>
                            <w:rPr>
                              <w:rFonts w:ascii="新細明體" w:hAnsi="新細明體" w:hint="eastAsia"/>
                            </w:rPr>
                            <w:t>章  面的大小比較</w:t>
                          </w:r>
                        </w:p>
                      </w:txbxContent>
                    </v:textbox>
                  </v:shape>
                  <v:shape id="Text Box 15" o:spid="_x0000_s1039" type="#_x0000_t202" style="position:absolute;left:3112;top:4050;width:4143;height:5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RAfcEA&#10;AADbAAAADwAAAGRycy9kb3ducmV2LnhtbERPzWrCQBC+F3yHZQRvulG0LamrqCAGe5CmPsCYnSbB&#10;3dmYXTV9+64g9DYf3+/Ml5014katrx0rGI8SEMSF0zWXCo7f2+E7CB+QNRrHpOCXPCwXvZc5ptrd&#10;+YtueShFDGGfooIqhCaV0hcVWfQj1xBH7se1FkOEbSl1i/cYbo2cJMmrtFhzbKiwoU1FxTm/WgXZ&#10;55uZ2exgTvl4fSlmYb9LsotSg363+gARqAv/4qc703H+FB6/xAPk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0QH3BAAAA2wAAAA8AAAAAAAAAAAAAAAAAmAIAAGRycy9kb3du&#10;cmV2LnhtbFBLBQYAAAAABAAEAPUAAACGAwAAAAA=&#10;" strokeweight="3pt">
                    <v:stroke linestyle="thinThin"/>
                    <v:textbox>
                      <w:txbxContent>
                        <w:p w:rsidR="00BA1FAF" w:rsidRDefault="009A225B">
                          <w:pPr>
                            <w:spacing w:line="0" w:lineRule="atLeast"/>
                          </w:pPr>
                          <w:r>
                            <w:rPr>
                              <w:rFonts w:hint="eastAsia"/>
                            </w:rPr>
                            <w:t>遊戲中學數學</w:t>
                          </w:r>
                          <w:r>
                            <w:t>(</w:t>
                          </w:r>
                          <w:r>
                            <w:rPr>
                              <w:rFonts w:hint="eastAsia"/>
                            </w:rPr>
                            <w:t>搶寶藏</w:t>
                          </w:r>
                          <w:r>
                            <w:t>)</w:t>
                          </w:r>
                        </w:p>
                      </w:txbxContent>
                    </v:textbox>
                  </v:shape>
                  <v:shape id="Text Box 16" o:spid="_x0000_s1040" type="#_x0000_t202" style="position:absolute;left:3082;top:8092;width:4181;height:5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5sIA&#10;AADbAAAADwAAAGRycy9kb3ducmV2LnhtbERPzWrCQBC+F3yHZQRvdWMhrUQ3QQtiaA9i2gcYs9Mk&#10;dHc2ZldN375bEHqbj+931sVojbjS4DvHChbzBARx7XTHjYLPj93jEoQPyBqNY1LwQx6KfPKwxky7&#10;Gx/pWoVGxBD2GSpoQ+gzKX3dkkU/dz1x5L7cYDFEODRSD3iL4dbIpyR5lhY7jg0t9vTaUv1dXayC&#10;8v3FpLY8mFO12J7rNLztk/Ks1Gw6blYgAo3hX3x3lzrOT+Hvl3iAz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OXmwgAAANsAAAAPAAAAAAAAAAAAAAAAAJgCAABkcnMvZG93&#10;bnJldi54bWxQSwUGAAAAAAQABAD1AAAAhwMAAAAA&#10;" strokeweight="3pt">
                    <v:stroke linestyle="thinThin"/>
                    <v:textbox>
                      <w:txbxContent>
                        <w:p w:rsidR="00BA1FAF" w:rsidRDefault="009A225B">
                          <w:pPr>
                            <w:spacing w:line="0" w:lineRule="atLeast"/>
                          </w:pPr>
                          <w:r>
                            <w:rPr>
                              <w:rFonts w:ascii="新細明體" w:hAnsi="新細明體" w:hint="eastAsia"/>
                            </w:rPr>
                            <w:t>第8章  時間</w:t>
                          </w:r>
                        </w:p>
                      </w:txbxContent>
                    </v:textbox>
                  </v:shape>
                  <v:shape id="Text Box 17" o:spid="_x0000_s1041" type="#_x0000_t202" style="position:absolute;left:924;top:4113;width:900;height:1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4EMUA&#10;AADbAAAADwAAAGRycy9kb3ducmV2LnhtbESPQWvCQBCF74L/YRnBi9RNpYSQukpQ0vbUUhV6HbPT&#10;JCY7G7JbE/+9Wyj0NsN787436+1oWnGl3tWWFTwuIxDEhdU1lwpOx/whAeE8ssbWMim4kYPtZjpZ&#10;Y6rtwJ90PfhShBB2KSqovO9SKV1RkUG3tB1x0L5tb9CHtS+l7nEI4aaVqyiKpcGaA6HCjnYVFc3h&#10;xwTu/v21tot8n5+T89PH5cs02fCi1Hw2Zs8gPI3+3/x3/aZD/Rh+fwkDy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4HgQxQAAANsAAAAPAAAAAAAAAAAAAAAAAJgCAABkcnMv&#10;ZG93bnJldi54bWxQSwUGAAAAAAQABAD1AAAAigMAAAAA&#10;" strokeweight="3pt">
                    <v:stroke linestyle="thinThin"/>
                    <v:textbox style="layout-flow:vertical-ideographic">
                      <w:txbxContent>
                        <w:p w:rsidR="00BA1FAF" w:rsidRDefault="009A225B">
                          <w:pPr>
                            <w:rPr>
                              <w:sz w:val="28"/>
                              <w:szCs w:val="28"/>
                            </w:rPr>
                          </w:pPr>
                          <w:r>
                            <w:rPr>
                              <w:rFonts w:hint="eastAsia"/>
                              <w:sz w:val="28"/>
                              <w:szCs w:val="28"/>
                            </w:rPr>
                            <w:t>數學二上</w:t>
                          </w:r>
                        </w:p>
                      </w:txbxContent>
                    </v:textbox>
                  </v:shape>
                  <v:line id="Line 18" o:spid="_x0000_s1042" style="position:absolute;flip:y;visibility:visible;mso-wrap-style:square" from="1827,4809" to="2187,4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yGAMAAAADbAAAADwAAAGRycy9kb3ducmV2LnhtbERPS4vCMBC+L/gfwgh7W1M9qFSjiCAo&#10;uwdf4HVopk2xmZQk2vrvzcLC3ubje85y3dtGPMmH2rGC8SgDQVw4XXOl4HrZfc1BhIissXFMCl4U&#10;YL0afCwx167jEz3PsRIphEOOCkyMbS5lKAxZDCPXEieudN5iTNBXUnvsUrht5CTLptJizanBYEtb&#10;Q8X9/LAK5OG7O/rd5FpW5b51t4P5mXa9Up/DfrMAEamP/+I/916n+TP4/SUdIFd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3MhgDAAAAA2wAAAA8AAAAAAAAAAAAAAAAA&#10;oQIAAGRycy9kb3ducmV2LnhtbFBLBQYAAAAABAAEAPkAAACOAwAAAAA=&#10;" strokeweight="1.5pt"/>
                  <v:line id="Line 19" o:spid="_x0000_s1043" style="position:absolute;flip:y;visibility:visible;mso-wrap-style:square" from="2177,3066" to="3093,3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MScsMAAADbAAAADwAAAGRycy9kb3ducmV2LnhtbESPQWsCMRCF70L/Q5iCt5qtB5GtUaQg&#10;KPVQrdDrsJndLG4mS5K66793DgVvM7w3732z2oy+UzeKqQ1s4H1WgCKugm25MXD52b0tQaWMbLEL&#10;TAbulGCzfpmssLRh4BPdzrlREsKpRAMu577UOlWOPKZZ6IlFq0P0mGWNjbYRBwn3nZ4XxUJ7bFka&#10;HPb06ai6nv+8AX34Gr7jbn6pm3rfh9+DOy6G0Zjp67j9AJVpzE/z//XeCr7Ayi8ygF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xTEnLDAAAA2wAAAA8AAAAAAAAAAAAA&#10;AAAAoQIAAGRycy9kb3ducmV2LnhtbFBLBQYAAAAABAAEAPkAAACRAwAAAAA=&#10;" strokeweight="1.5pt"/>
                  <v:line id="Line 20" o:spid="_x0000_s1044" style="position:absolute;flip:y;visibility:visible;mso-wrap-style:square" from="2176,2514" to="3083,2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x+36cAAAADbAAAADwAAAGRycy9kb3ducmV2LnhtbERPS4vCMBC+L/gfwgh7W1M9iFajiCAo&#10;uwdf4HVopk2xmZQk2vrvzcLC3ubje85y3dtGPMmH2rGC8SgDQVw4XXOl4HrZfc1AhIissXFMCl4U&#10;YL0afCwx167jEz3PsRIphEOOCkyMbS5lKAxZDCPXEieudN5iTNBXUnvsUrht5CTLptJizanBYEtb&#10;Q8X9/LAK5OG7O/rd5FpW5b51t4P5mXa9Up/DfrMAEamP/+I/916n+XP4/SUdIFd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Mft+nAAAAA2wAAAA8AAAAAAAAAAAAAAAAA&#10;oQIAAGRycy9kb3ducmV2LnhtbFBLBQYAAAAABAAEAPkAAACOAwAAAAA=&#10;" strokeweight="1.5pt"/>
                  <v:line id="Line 21" o:spid="_x0000_s1045" style="position:absolute;flip:x;visibility:visible;mso-wrap-style:square" from="2173,2528" to="2198,11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nUyb4AAADbAAAADwAAAGRycy9kb3ducmV2LnhtbERPTYvCMBC9C/6HMMLeNLUHWbpGEUFQ&#10;9OCqsNehmTbFZlKSaOu/3xwEj4/3vVwPthVP8qFxrGA+y0AQl043XCu4XXfTbxAhImtsHZOCFwVY&#10;r8ajJRba9fxLz0usRQrhUKACE2NXSBlKQxbDzHXEiauctxgT9LXUHvsUbluZZ9lCWmw4NRjsaGuo&#10;vF8eVoE8HPuz3+W3qq72nfs7mNOiH5T6mgybHxCRhvgRv917rSBP69OX9APk6h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sSdTJvgAAANsAAAAPAAAAAAAAAAAAAAAAAKEC&#10;AABkcnMvZG93bnJldi54bWxQSwUGAAAAAAQABAD5AAAAjAMAAAAA&#10;" strokeweight="1.5pt"/>
                  <v:line id="Line 22" o:spid="_x0000_s1046" style="position:absolute;flip:y;visibility:visible;mso-wrap-style:square" from="2176,3625" to="3083,3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VxUsIAAADbAAAADwAAAGRycy9kb3ducmV2LnhtbESPQYvCMBSE74L/ITzBm6b2IEs1igiC&#10;sh5cV/D6aF6bYvNSkmi7/94sLOxxmJlvmPV2sK14kQ+NYwWLeQaCuHS64VrB7fsw+wARIrLG1jEp&#10;+KEA2814tMZCu56/6HWNtUgQDgUqMDF2hZShNGQxzF1HnLzKeYsxSV9L7bFPcNvKPMuW0mLDacFg&#10;R3tD5eP6tArk6bO/+EN+q+rq2Ln7yZyX/aDUdDLsViAiDfE//Nc+agX5An6/pB8gN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wVxUsIAAADbAAAADwAAAAAAAAAAAAAA&#10;AAChAgAAZHJzL2Rvd25yZXYueG1sUEsFBgAAAAAEAAQA+QAAAJADAAAAAA==&#10;" strokeweight="1.5pt"/>
                  <v:line id="Line 23" o:spid="_x0000_s1047" style="position:absolute;flip:y;visibility:visible;mso-wrap-style:square" from="2190,4331" to="3087,4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fvJcIAAADbAAAADwAAAGRycy9kb3ducmV2LnhtbESPT4vCMBTE7wt+h/AEb2tqDyLVKCII&#10;ynpY/4DXR/PaFJuXkkTb/fabhQWPw8z8hlltBtuKF/nQOFYwm2YgiEunG64V3K77zwWIEJE1to5J&#10;wQ8F2KxHHysstOv5TK9LrEWCcChQgYmxK6QMpSGLYeo64uRVzluMSfpaao99gttW5lk2lxYbTgsG&#10;O9oZKh+Xp1Ugj1/9t9/nt6quDp27H81p3g9KTcbDdgki0hDf4f/2QSvIc/j7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fvJcIAAADbAAAADwAAAAAAAAAAAAAA&#10;AAChAgAAZHJzL2Rvd25yZXYueG1sUEsFBgAAAAAEAAQA+QAAAJADAAAAAA==&#10;" strokeweight="1.5pt"/>
                  <v:line id="Line 24" o:spid="_x0000_s1048" style="position:absolute;visibility:visible;mso-wrap-style:square" from="2190,4987" to="3097,4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09cMMAAADbAAAADwAAAGRycy9kb3ducmV2LnhtbESPQWvCQBSE7wX/w/KE3urGKkWiq4ig&#10;Fm+NInh7ZJ9JTPZturvR+O+7hUKPw8x8wyxWvWnEnZyvLCsYjxIQxLnVFRcKTsft2wyED8gaG8uk&#10;4EkeVsvBywJTbR/8RfcsFCJC2KeooAyhTaX0eUkG/ci2xNG7WmcwROkKqR0+Itw08j1JPqTBiuNC&#10;iS1tSsrrrDMKzl3Gl1u9dQ12u/3+ev6u/eSg1OuwX89BBOrDf/iv/akVTKfw+yX+AL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tPXDDAAAA2wAAAA8AAAAAAAAAAAAA&#10;AAAAoQIAAGRycy9kb3ducmV2LnhtbFBLBQYAAAAABAAEAPkAAACRAwAAAAA=&#10;" strokeweight="1.5pt"/>
                  <v:line id="Line 25" o:spid="_x0000_s1049" style="position:absolute;visibility:visible;mso-wrap-style:square" from="2198,5707" to="3100,5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GY68QAAADbAAAADwAAAGRycy9kb3ducmV2LnhtbESPT2vCQBTE74V+h+UVvNWNtRaJriKC&#10;f+itqQjeHtlnEpN9m+5uNP323YLgcZiZ3zDzZW8acSXnK8sKRsMEBHFudcWFgsP35nUKwgdkjY1l&#10;UvBLHpaL56c5ptre+IuuWShEhLBPUUEZQptK6fOSDPqhbYmjd7bOYIjSFVI7vEW4aeRbknxIgxXH&#10;hRJbWpeU11lnFBy7jE+XeuMa7La73fn4U/vxp1KDl341AxGoD4/wvb3XCt4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4ZjrxAAAANsAAAAPAAAAAAAAAAAA&#10;AAAAAKECAABkcnMvZG93bnJldi54bWxQSwUGAAAAAAQABAD5AAAAkgMAAAAA&#10;" strokeweight="1.5pt"/>
                  <v:line id="Line 26" o:spid="_x0000_s1050" style="position:absolute;visibility:visible;mso-wrap-style:square" from="2177,6354" to="3084,6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GnMMAAADbAAAADwAAAGRycy9kb3ducmV2LnhtbESPQWvCQBSE7wX/w/KE3urGKiLRVURQ&#10;S2+NInh7ZJ9JTPZturvR9N+7hUKPw8x8wyzXvWnEnZyvLCsYjxIQxLnVFRcKTsfd2xyED8gaG8uk&#10;4Ic8rFeDlyWm2j74i+5ZKESEsE9RQRlCm0rp85IM+pFtiaN3tc5giNIVUjt8RLhp5HuSzKTBiuNC&#10;iS1tS8rrrDMKzl3Gl1u9cw12+8Phev6u/eRTqddhv1mACNSH//Bf+0MrmM7g90v8AXL1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0zBpzDAAAA2wAAAA8AAAAAAAAAAAAA&#10;AAAAoQIAAGRycy9kb3ducmV2LnhtbFBLBQYAAAAABAAEAPkAAACRAwAAAAA=&#10;" strokeweight="1.5pt"/>
                  <v:line id="Line 27" o:spid="_x0000_s1051" style="position:absolute;flip:y;visibility:visible;mso-wrap-style:square" from="2177,7037" to="3084,70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pHcMAAADbAAAADwAAAGRycy9kb3ducmV2LnhtbESPQWsCMRSE7wX/Q3iCt5pVxMpqFBEE&#10;xR5aFbw+Nm83i5uXJYnu+u+bQqHHYWa+YVab3jbiST7UjhVMxhkI4sLpmisF18v+fQEiRGSNjWNS&#10;8KIAm/XgbYW5dh1/0/McK5EgHHJUYGJscylDYchiGLuWOHml8xZjkr6S2mOX4LaR0yybS4s1pwWD&#10;Le0MFffzwyqQx1P35ffTa1mVh9bdjuZz3vVKjYb9dgkiUh//w3/tg1Yw+4DfL+kH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qR3DAAAA2wAAAA8AAAAAAAAAAAAA&#10;AAAAoQIAAGRycy9kb3ducmV2LnhtbFBLBQYAAAAABAAEAPkAAACRAwAAAAA=&#10;" strokeweight="1.5pt"/>
                  <v:line id="Line 28" o:spid="_x0000_s1052" style="position:absolute;visibility:visible;mso-wrap-style:square" from="2176,7709" to="3083,7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A3dcAAAADbAAAADwAAAGRycy9kb3ducmV2LnhtbERPz2vCMBS+C/sfwhvspulUZHRGGQN1&#10;eLOOwm6P5tl2bV5qkmr9781B8Pjx/V6uB9OKCzlfW1bwPklAEBdW11wq+D1uxh8gfEDW2FomBTfy&#10;sF69jJaYanvlA12yUIoYwj5FBVUIXSqlLyoy6Ce2I47cyTqDIUJXSu3wGsNNK6dJspAGa44NFXb0&#10;XVHRZL1RkPcZ//03G9div93tTvm58bO9Um+vw9cniEBDeIof7h+tYB7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PgN3XAAAAA2wAAAA8AAAAAAAAAAAAAAAAA&#10;oQIAAGRycy9kb3ducmV2LnhtbFBLBQYAAAAABAAEAPkAAACOAwAAAAA=&#10;" strokeweight="1.5pt"/>
                  <v:line id="Line 29" o:spid="_x0000_s1053" style="position:absolute;visibility:visible;mso-wrap-style:square" from="2175,8356" to="3082,83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yS7sQAAADbAAAADwAAAGRycy9kb3ducmV2LnhtbESPT2vCQBTE74V+h+UVvNWNtUiNriKC&#10;f+itqQjeHtlnEpN9m+5uNP323YLgcZiZ3zDzZW8acSXnK8sKRsMEBHFudcWFgsP35vUDhA/IGhvL&#10;pOCXPCwXz09zTLW98Rdds1CICGGfooIyhDaV0uclGfRD2xJH72ydwRClK6R2eItw08i3JJlIgxXH&#10;hRJbWpeU11lnFBy7jE+XeuMa7La73fn4U/vxp1KDl341AxGoD4/wvb3XCt6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rJLuxAAAANsAAAAPAAAAAAAAAAAA&#10;AAAAAKECAABkcnMvZG93bnJldi54bWxQSwUGAAAAAAQABAD5AAAAkgMAAAAA&#10;" strokeweight="1.5pt"/>
                  <v:line id="Line 30" o:spid="_x0000_s1054" style="position:absolute;visibility:visible;mso-wrap-style:square" from="2175,9046" to="3082,9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trsAAAADbAAAADwAAAGRycy9kb3ducmV2LnhtbERPz2vCMBS+C/sfwhvspukUZXRGGQN1&#10;eLOOwm6P5tl2bV5qkmr9781B8Pjx/V6uB9OKCzlfW1bwPklAEBdW11wq+D1uxh8gfEDW2FomBTfy&#10;sF69jJaYanvlA12yUIoYwj5FBVUIXSqlLyoy6Ce2I47cyTqDIUJXSu3wGsNNK6dJspAGa44NFXb0&#10;XVHRZL1RkPcZ//03G9div93tTvm58bO9Um+vw9cniEBDeIof7h+tYB7Xxy/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hPra7AAAAA2wAAAA8AAAAAAAAAAAAAAAAA&#10;oQIAAGRycy9kb3ducmV2LnhtbFBLBQYAAAAABAAEAPkAAACOAwAAAAA=&#10;" strokeweight="1.5pt"/>
                  <v:line id="Line 31" o:spid="_x0000_s1055" style="position:absolute;visibility:visible;mso-wrap-style:square" from="2175,9729" to="3082,9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MINcMAAADbAAAADwAAAGRycy9kb3ducmV2LnhtbESPQWvCQBSE7wX/w/IEb3VjpUWiq4hg&#10;Lb0ZRfD2yD6TmOzbuLvR9N+7hUKPw8x8wyxWvWnEnZyvLCuYjBMQxLnVFRcKjoft6wyED8gaG8uk&#10;4Ic8rJaDlwWm2j54T/csFCJC2KeooAyhTaX0eUkG/di2xNG7WGcwROkKqR0+Itw08i1JPqTBiuNC&#10;iS1tSsrrrDMKTl3G52u9dQ12n7vd5XSr/fRbqdGwX89BBOrDf/iv/aUVvE/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DCDXDAAAA2wAAAA8AAAAAAAAAAAAA&#10;AAAAoQIAAGRycy9kb3ducmV2LnhtbFBLBQYAAAAABAAEAPkAAACRAwAAAAA=&#10;" strokeweight="1.5pt"/>
                  <v:shape id="Text Box 14" o:spid="_x0000_s1056" type="#_x0000_t202" style="position:absolute;left:3082;top:10740;width:4170;height:5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wWGMEA&#10;AADbAAAADwAAAGRycy9kb3ducmV2LnhtbERP3WrCMBS+F3yHcITd2VSHbnRGUWFY9ELs9gBnzVlb&#10;lpzUJtP69uZC8PLj+1+semvEhTrfOFYwSVIQxKXTDVcKvr8+x+8gfEDWaByTght5WC2HgwVm2l35&#10;RJciVCKGsM9QQR1Cm0npy5os+sS1xJH7dZ3FEGFXSd3hNYZbI6dpOpcWG44NNba0ran8K/6tgvzw&#10;ZmY2P5qfYrI5l7Ow36X5WamXUb/+ABGoD0/xw51rBa9xbPwSf4Bc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MFhjBAAAA2wAAAA8AAAAAAAAAAAAAAAAAmAIAAGRycy9kb3du&#10;cmV2LnhtbFBLBQYAAAAABAAEAPUAAACGAwAAAAA=&#10;" strokeweight="3pt">
                    <v:stroke linestyle="thinThin"/>
                    <v:textbox>
                      <w:txbxContent>
                        <w:p w:rsidR="007A7DF7" w:rsidRDefault="009A225B" w:rsidP="007A7DF7">
                          <w:pPr>
                            <w:spacing w:line="0" w:lineRule="atLeast"/>
                          </w:pPr>
                          <w:r>
                            <w:rPr>
                              <w:rFonts w:ascii="新細明體" w:hAnsi="新細明體" w:hint="eastAsia"/>
                            </w:rPr>
                            <w:t>學習加油讚（二）</w:t>
                          </w:r>
                        </w:p>
                        <w:p w:rsidR="007A7DF7" w:rsidRDefault="0022210E"/>
                      </w:txbxContent>
                    </v:textbox>
                  </v:shape>
                </v:group>
                <v:line id="Line 32" o:spid="_x0000_s1057" style="position:absolute;visibility:visible;mso-wrap-style:square" from="2175,10338" to="3082,10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GWQsMAAADbAAAADwAAAGRycy9kb3ducmV2LnhtbESPQWvCQBSE7wX/w/KE3upGS4tEVxHB&#10;Kr0ZRfD2yD6TmOzbdHej8d+7hUKPw8x8w8yXvWnEjZyvLCsYjxIQxLnVFRcKjofN2xSED8gaG8uk&#10;4EEelovByxxTbe+8p1sWChEh7FNUUIbQplL6vCSDfmRb4uhdrDMYonSF1A7vEW4aOUmST2mw4rhQ&#10;YkvrkvI664yCU5fx+VpvXIPd13Z7Of3U/v1bqddhv5qBCNSH//Bfe6cVfEzg90v8AXLx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RlkLDAAAA2wAAAA8AAAAAAAAAAAAA&#10;AAAAoQIAAGRycy9kb3ducmV2LnhtbFBLBQYAAAAABAAEAPkAAACRAwAAAAA=&#10;" strokeweight="1.5pt"/>
                <v:line id="Line 32" o:spid="_x0000_s1058" style="position:absolute;visibility:visible;mso-wrap-style:square" from="2172,11009" to="3079,11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rhk8MAAADbAAAADwAAAGRycy9kb3ducmV2LnhtbESPQWvCQBSE7wX/w/IEb3VjhVKjq4ig&#10;lt6MInh7ZJ9JTPZturvR9N+7hUKPw8x8wyxWvWnEnZyvLCuYjBMQxLnVFRcKTsft6wcIH5A1NpZJ&#10;wQ95WC0HLwtMtX3wge5ZKESEsE9RQRlCm0rp85IM+rFtiaN3tc5giNIVUjt8RLhp5FuSvEuDFceF&#10;ElvalJTXWWcUnLuML7d66xrsdvv99fxd++mXUqNhv56DCNSH//Bf+1MrmM7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q4ZPDAAAA2wAAAA8AAAAAAAAAAAAA&#10;AAAAoQIAAGRycy9kb3ducmV2LnhtbFBLBQYAAAAABAAEAPkAAACRAwAAAAA=&#10;" strokeweight="1.5pt"/>
                <w10:anchorlock/>
              </v:group>
            </w:pict>
          </mc:Fallback>
        </mc:AlternateContent>
      </w:r>
    </w:p>
    <w:p w:rsidR="008060F3" w:rsidRDefault="008060F3" w:rsidP="008060F3">
      <w:pPr>
        <w:spacing w:line="0" w:lineRule="atLeast"/>
        <w:rPr>
          <w:rFonts w:ascii="標楷體" w:eastAsia="標楷體" w:hAnsi="標楷體" w:cs="標楷體"/>
          <w:b/>
          <w:sz w:val="24"/>
          <w:szCs w:val="24"/>
        </w:rPr>
      </w:pPr>
    </w:p>
    <w:p w:rsidR="008060F3" w:rsidRPr="00C453F2" w:rsidRDefault="00433109" w:rsidP="001948DA">
      <w:pPr>
        <w:spacing w:line="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559"/>
        <w:gridCol w:w="4536"/>
        <w:gridCol w:w="425"/>
        <w:gridCol w:w="1276"/>
        <w:gridCol w:w="1276"/>
        <w:gridCol w:w="1275"/>
        <w:gridCol w:w="1784"/>
      </w:tblGrid>
      <w:tr w:rsidR="00974BAB" w:rsidRPr="00974BAB" w:rsidTr="00BE58B9">
        <w:trPr>
          <w:trHeight w:val="480"/>
          <w:jc w:val="center"/>
        </w:trPr>
        <w:tc>
          <w:tcPr>
            <w:tcW w:w="1247" w:type="dxa"/>
            <w:vMerge w:val="restart"/>
            <w:tcBorders>
              <w:top w:val="single" w:sz="8" w:space="0" w:color="000000"/>
              <w:left w:val="single" w:sz="8" w:space="0" w:color="000000"/>
              <w:right w:val="single" w:sz="8" w:space="0" w:color="000000"/>
            </w:tcBorders>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r w:rsidRPr="00974BAB">
              <w:rPr>
                <w:rFonts w:ascii="標楷體" w:eastAsia="標楷體" w:hAnsi="標楷體" w:cs="標楷體"/>
                <w:color w:val="auto"/>
                <w:sz w:val="24"/>
              </w:rPr>
              <w:t>教學期程</w:t>
            </w:r>
          </w:p>
        </w:tc>
        <w:tc>
          <w:tcPr>
            <w:tcW w:w="3260" w:type="dxa"/>
            <w:gridSpan w:val="2"/>
            <w:tcBorders>
              <w:top w:val="single" w:sz="8" w:space="0" w:color="000000"/>
              <w:left w:val="single" w:sz="8" w:space="0" w:color="000000"/>
              <w:bottom w:val="single" w:sz="4" w:space="0" w:color="auto"/>
              <w:right w:val="single" w:sz="8" w:space="0" w:color="000000"/>
            </w:tcBorders>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r w:rsidRPr="00974BAB">
              <w:rPr>
                <w:rFonts w:ascii="標楷體" w:eastAsia="標楷體" w:hAnsi="標楷體" w:cs="標楷體" w:hint="eastAsia"/>
                <w:color w:val="auto"/>
                <w:sz w:val="24"/>
              </w:rPr>
              <w:t>學習重點</w:t>
            </w:r>
          </w:p>
        </w:tc>
        <w:tc>
          <w:tcPr>
            <w:tcW w:w="4536" w:type="dxa"/>
            <w:vMerge w:val="restart"/>
            <w:tcBorders>
              <w:top w:val="single" w:sz="8" w:space="0" w:color="000000"/>
              <w:right w:val="single" w:sz="8" w:space="0" w:color="000000"/>
            </w:tcBorders>
            <w:tcMar>
              <w:top w:w="100" w:type="dxa"/>
              <w:left w:w="20" w:type="dxa"/>
              <w:bottom w:w="100" w:type="dxa"/>
              <w:right w:w="20" w:type="dxa"/>
            </w:tcMar>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r w:rsidRPr="00974BAB">
              <w:rPr>
                <w:rFonts w:ascii="標楷體" w:eastAsia="標楷體" w:hAnsi="標楷體" w:cs="標楷體"/>
                <w:color w:val="auto"/>
                <w:sz w:val="24"/>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r w:rsidRPr="00974BAB">
              <w:rPr>
                <w:rFonts w:ascii="標楷體" w:eastAsia="標楷體" w:hAnsi="標楷體" w:cs="標楷體"/>
                <w:color w:val="auto"/>
                <w:sz w:val="24"/>
              </w:rPr>
              <w:t>節數</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r w:rsidRPr="00974BAB">
              <w:rPr>
                <w:rFonts w:ascii="標楷體" w:eastAsia="標楷體" w:hAnsi="標楷體" w:cs="標楷體" w:hint="eastAsia"/>
                <w:color w:val="auto"/>
                <w:sz w:val="24"/>
              </w:rPr>
              <w:t>教學資源/學習策略</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r w:rsidRPr="00974BAB">
              <w:rPr>
                <w:rFonts w:ascii="標楷體" w:eastAsia="標楷體" w:hAnsi="標楷體" w:cs="標楷體" w:hint="eastAsia"/>
                <w:color w:val="auto"/>
                <w:sz w:val="24"/>
              </w:rPr>
              <w:t>評量方式</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r w:rsidRPr="00974BAB">
              <w:rPr>
                <w:rFonts w:ascii="標楷體" w:eastAsia="標楷體" w:hAnsi="標楷體" w:cs="標楷體"/>
                <w:color w:val="auto"/>
                <w:sz w:val="24"/>
              </w:rPr>
              <w:t>融入議題</w:t>
            </w:r>
          </w:p>
        </w:tc>
        <w:tc>
          <w:tcPr>
            <w:tcW w:w="1784" w:type="dxa"/>
            <w:vMerge w:val="restart"/>
            <w:tcBorders>
              <w:top w:val="single" w:sz="8" w:space="0" w:color="000000"/>
              <w:right w:val="single" w:sz="8" w:space="0" w:color="000000"/>
            </w:tcBorders>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r w:rsidRPr="00974BAB">
              <w:rPr>
                <w:rFonts w:ascii="標楷體" w:eastAsia="標楷體" w:hAnsi="標楷體" w:cs="標楷體"/>
                <w:color w:val="auto"/>
                <w:sz w:val="24"/>
              </w:rPr>
              <w:t>備註</w:t>
            </w:r>
          </w:p>
        </w:tc>
      </w:tr>
      <w:tr w:rsidR="00974BAB" w:rsidRPr="00974BAB" w:rsidTr="00E566D9">
        <w:trPr>
          <w:trHeight w:val="765"/>
          <w:jc w:val="center"/>
        </w:trPr>
        <w:tc>
          <w:tcPr>
            <w:tcW w:w="1247" w:type="dxa"/>
            <w:vMerge/>
            <w:tcBorders>
              <w:left w:val="single" w:sz="8" w:space="0" w:color="000000"/>
              <w:right w:val="single" w:sz="8" w:space="0" w:color="000000"/>
            </w:tcBorders>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p>
        </w:tc>
        <w:tc>
          <w:tcPr>
            <w:tcW w:w="1701" w:type="dxa"/>
            <w:tcBorders>
              <w:top w:val="single" w:sz="4" w:space="0" w:color="auto"/>
              <w:left w:val="single" w:sz="8" w:space="0" w:color="000000"/>
              <w:right w:val="single" w:sz="8" w:space="0" w:color="000000"/>
            </w:tcBorders>
            <w:vAlign w:val="center"/>
          </w:tcPr>
          <w:p w:rsidR="00974BAB" w:rsidRPr="00974BAB" w:rsidRDefault="00974BAB" w:rsidP="00974BAB">
            <w:pPr>
              <w:pBdr>
                <w:top w:val="nil"/>
                <w:left w:val="nil"/>
                <w:bottom w:val="nil"/>
                <w:right w:val="nil"/>
                <w:between w:val="nil"/>
              </w:pBdr>
              <w:jc w:val="center"/>
              <w:rPr>
                <w:rFonts w:ascii="標楷體" w:eastAsia="標楷體" w:hAnsi="標楷體" w:cs="標楷體"/>
                <w:color w:val="auto"/>
                <w:sz w:val="24"/>
              </w:rPr>
            </w:pPr>
            <w:r w:rsidRPr="00974BAB">
              <w:rPr>
                <w:rFonts w:ascii="標楷體" w:eastAsia="標楷體" w:hAnsi="標楷體" w:cs="標楷體"/>
                <w:color w:val="auto"/>
                <w:sz w:val="24"/>
              </w:rPr>
              <w:t>學習表現</w:t>
            </w:r>
          </w:p>
        </w:tc>
        <w:tc>
          <w:tcPr>
            <w:tcW w:w="1559" w:type="dxa"/>
            <w:tcBorders>
              <w:top w:val="single" w:sz="4" w:space="0" w:color="auto"/>
              <w:left w:val="single" w:sz="8" w:space="0" w:color="000000"/>
              <w:right w:val="single" w:sz="8" w:space="0" w:color="000000"/>
            </w:tcBorders>
            <w:vAlign w:val="center"/>
          </w:tcPr>
          <w:p w:rsidR="00974BAB" w:rsidRPr="00974BAB" w:rsidRDefault="00974BAB" w:rsidP="00974BAB">
            <w:pPr>
              <w:pBdr>
                <w:top w:val="nil"/>
                <w:left w:val="nil"/>
                <w:bottom w:val="nil"/>
                <w:right w:val="nil"/>
                <w:between w:val="nil"/>
              </w:pBdr>
              <w:jc w:val="center"/>
              <w:rPr>
                <w:rFonts w:ascii="標楷體" w:eastAsia="標楷體" w:hAnsi="標楷體" w:cs="標楷體"/>
                <w:color w:val="auto"/>
                <w:sz w:val="24"/>
              </w:rPr>
            </w:pPr>
            <w:r w:rsidRPr="00974BAB">
              <w:rPr>
                <w:rFonts w:ascii="標楷體" w:eastAsia="標楷體" w:hAnsi="標楷體" w:cs="標楷體"/>
                <w:color w:val="auto"/>
                <w:sz w:val="24"/>
              </w:rPr>
              <w:t>學習內容</w:t>
            </w:r>
          </w:p>
        </w:tc>
        <w:tc>
          <w:tcPr>
            <w:tcW w:w="4536" w:type="dxa"/>
            <w:vMerge/>
            <w:tcBorders>
              <w:right w:val="single" w:sz="8" w:space="0" w:color="000000"/>
            </w:tcBorders>
            <w:tcMar>
              <w:top w:w="100" w:type="dxa"/>
              <w:left w:w="20" w:type="dxa"/>
              <w:bottom w:w="100" w:type="dxa"/>
              <w:right w:w="20" w:type="dxa"/>
            </w:tcMar>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p>
        </w:tc>
        <w:tc>
          <w:tcPr>
            <w:tcW w:w="425" w:type="dxa"/>
            <w:vMerge/>
            <w:tcBorders>
              <w:right w:val="single" w:sz="8" w:space="0" w:color="000000"/>
            </w:tcBorders>
            <w:tcMar>
              <w:top w:w="100" w:type="dxa"/>
              <w:left w:w="20" w:type="dxa"/>
              <w:bottom w:w="100" w:type="dxa"/>
              <w:right w:w="20" w:type="dxa"/>
            </w:tcMar>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p>
        </w:tc>
        <w:tc>
          <w:tcPr>
            <w:tcW w:w="1276" w:type="dxa"/>
            <w:vMerge/>
            <w:tcBorders>
              <w:right w:val="single" w:sz="8" w:space="0" w:color="000000"/>
            </w:tcBorders>
            <w:tcMar>
              <w:top w:w="100" w:type="dxa"/>
              <w:left w:w="20" w:type="dxa"/>
              <w:bottom w:w="100" w:type="dxa"/>
              <w:right w:w="20" w:type="dxa"/>
            </w:tcMar>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p>
        </w:tc>
        <w:tc>
          <w:tcPr>
            <w:tcW w:w="1276" w:type="dxa"/>
            <w:vMerge/>
            <w:tcBorders>
              <w:right w:val="single" w:sz="8" w:space="0" w:color="000000"/>
            </w:tcBorders>
            <w:tcMar>
              <w:top w:w="100" w:type="dxa"/>
              <w:left w:w="20" w:type="dxa"/>
              <w:bottom w:w="100" w:type="dxa"/>
              <w:right w:w="20" w:type="dxa"/>
            </w:tcMar>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p>
        </w:tc>
        <w:tc>
          <w:tcPr>
            <w:tcW w:w="1275" w:type="dxa"/>
            <w:vMerge/>
            <w:tcBorders>
              <w:right w:val="single" w:sz="8" w:space="0" w:color="000000"/>
            </w:tcBorders>
            <w:tcMar>
              <w:top w:w="100" w:type="dxa"/>
              <w:left w:w="20" w:type="dxa"/>
              <w:bottom w:w="100" w:type="dxa"/>
              <w:right w:w="20" w:type="dxa"/>
            </w:tcMar>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p>
        </w:tc>
        <w:tc>
          <w:tcPr>
            <w:tcW w:w="1784" w:type="dxa"/>
            <w:vMerge/>
            <w:tcBorders>
              <w:right w:val="single" w:sz="8" w:space="0" w:color="000000"/>
            </w:tcBorders>
            <w:vAlign w:val="center"/>
          </w:tcPr>
          <w:p w:rsidR="00974BAB" w:rsidRPr="00974BAB" w:rsidRDefault="00974BAB" w:rsidP="00974BAB">
            <w:pPr>
              <w:pBdr>
                <w:top w:val="nil"/>
                <w:left w:val="nil"/>
                <w:bottom w:val="nil"/>
                <w:right w:val="nil"/>
                <w:between w:val="nil"/>
              </w:pBdr>
              <w:ind w:firstLine="0"/>
              <w:jc w:val="center"/>
              <w:rPr>
                <w:rFonts w:ascii="標楷體" w:eastAsia="標楷體" w:hAnsi="標楷體" w:cs="標楷體"/>
                <w:color w:val="auto"/>
                <w:sz w:val="24"/>
              </w:rPr>
            </w:pP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第一週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8/31~9/4</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n-I-1</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理解一千以內數的位值結構，據以做為四則運算之基礎。</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n-I-3</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應用加法和減法的計算或估算於日常應用解題。</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w:t>
            </w:r>
            <w:r w:rsidRPr="00974BAB">
              <w:rPr>
                <w:rFonts w:ascii="標楷體" w:eastAsia="標楷體" w:hAnsi="標楷體" w:hint="eastAsia"/>
                <w:color w:val="auto"/>
              </w:rPr>
              <w:t xml:space="preserve"> </w:t>
            </w:r>
            <w:r w:rsidRPr="00974BAB">
              <w:rPr>
                <w:rFonts w:ascii="標楷體" w:eastAsia="標楷體" w:hAnsi="標楷體"/>
                <w:color w:val="auto"/>
              </w:rPr>
              <w:t>一千以內的數：含位值積木操作活動。結合點數、位值表徵、位值表。位值單位「百」。位值單位換算。</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N-2-5</w:t>
            </w:r>
            <w:r w:rsidRPr="00974BAB">
              <w:rPr>
                <w:rFonts w:ascii="標楷體" w:eastAsia="標楷體" w:hAnsi="標楷體" w:hint="eastAsia"/>
                <w:color w:val="auto"/>
              </w:rPr>
              <w:t xml:space="preserve"> </w:t>
            </w:r>
            <w:r w:rsidRPr="00974BAB">
              <w:rPr>
                <w:rFonts w:ascii="標楷體" w:eastAsia="標楷體" w:hAnsi="標楷體"/>
                <w:color w:val="auto"/>
              </w:rPr>
              <w:t>解題：100元、500元、1000元。以操作活動為主兼及計算。容許多元策略，協助建立數感。包含已學習之更小幣值。</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一、200以內的數</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1-1 數到200</w:t>
            </w:r>
            <w:r w:rsidRPr="00974BAB">
              <w:rPr>
                <w:rFonts w:ascii="標楷體" w:eastAsia="標楷體" w:hAnsi="標楷體" w:hint="eastAsia"/>
                <w:bCs/>
                <w:snapToGrid w:val="0"/>
                <w:color w:val="auto"/>
              </w:rPr>
              <w:t>、</w:t>
            </w:r>
            <w:r w:rsidRPr="00974BAB">
              <w:rPr>
                <w:rFonts w:ascii="標楷體" w:eastAsia="標楷體" w:hAnsi="標楷體"/>
                <w:bCs/>
                <w:snapToGrid w:val="0"/>
                <w:color w:val="auto"/>
              </w:rPr>
              <w:t>1-2 認識百位</w:t>
            </w:r>
          </w:p>
          <w:p w:rsidR="004C07A5" w:rsidRPr="00974BAB" w:rsidRDefault="009A225B" w:rsidP="00974BAB">
            <w:pPr>
              <w:ind w:leftChars="5" w:left="10" w:firstLine="0"/>
              <w:jc w:val="left"/>
              <w:rPr>
                <w:rFonts w:ascii="標楷體" w:eastAsia="標楷體" w:hAnsi="標楷體"/>
                <w:b/>
                <w:bCs/>
                <w:snapToGrid w:val="0"/>
              </w:rPr>
            </w:pPr>
            <w:r w:rsidRPr="00974BAB">
              <w:rPr>
                <w:rFonts w:ascii="標楷體" w:eastAsia="標楷體" w:hAnsi="標楷體"/>
                <w:b/>
                <w:bCs/>
                <w:snapToGrid w:val="0"/>
                <w:color w:val="auto"/>
              </w:rPr>
              <w:t>1-1數到200</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一、學習從90開始累10，連續累數至200</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1.從100開始，逐次累加10隻螃蟹，進行累10的活動，以建立110、120</w:t>
            </w:r>
            <w:r w:rsidRPr="00974BAB">
              <w:rPr>
                <w:rFonts w:ascii="MS Gothic" w:eastAsia="MS Gothic" w:hAnsi="MS Gothic" w:cs="MS Gothic" w:hint="eastAsia"/>
                <w:bCs/>
                <w:snapToGrid w:val="0"/>
                <w:color w:val="auto"/>
              </w:rPr>
              <w:t>⋯⋯</w:t>
            </w:r>
            <w:r w:rsidRPr="00974BAB">
              <w:rPr>
                <w:rFonts w:ascii="標楷體" w:eastAsia="標楷體" w:hAnsi="標楷體" w:cs="標楷體" w:hint="eastAsia"/>
                <w:bCs/>
                <w:snapToGrid w:val="0"/>
                <w:color w:val="auto"/>
              </w:rPr>
              <w:t>至200的數詞序列。</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二、學習從99開始累1，連續累數至110</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1.教師帶學生計數100累1是101，讀作「一百零一」。</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2.進行101至110間各數的認識。</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三、學習從188開始累1，連續累數至200</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1.透過附件的數字表進行累1數數。</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
                <w:bCs/>
                <w:snapToGrid w:val="0"/>
                <w:color w:val="auto"/>
                <w:bdr w:val="single" w:sz="4" w:space="0" w:color="auto"/>
              </w:rPr>
              <w:t>動動手</w:t>
            </w:r>
            <w:r w:rsidRPr="00974BAB">
              <w:rPr>
                <w:rFonts w:ascii="標楷體" w:eastAsia="標楷體" w:hAnsi="標楷體" w:hint="eastAsia"/>
                <w:bCs/>
                <w:snapToGrid w:val="0"/>
                <w:color w:val="auto"/>
              </w:rPr>
              <w:t>：</w:t>
            </w:r>
            <w:r w:rsidRPr="00974BAB">
              <w:rPr>
                <w:rFonts w:ascii="標楷體" w:eastAsia="標楷體" w:hAnsi="標楷體"/>
                <w:bCs/>
                <w:snapToGrid w:val="0"/>
                <w:color w:val="auto"/>
              </w:rPr>
              <w:t>熟悉數數策略</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hint="eastAsia"/>
                <w:bCs/>
                <w:snapToGrid w:val="0"/>
                <w:color w:val="auto"/>
              </w:rPr>
              <w:t>1.</w:t>
            </w:r>
            <w:r w:rsidRPr="00974BAB">
              <w:rPr>
                <w:rFonts w:ascii="標楷體" w:eastAsia="標楷體" w:hAnsi="標楷體"/>
                <w:bCs/>
                <w:snapToGrid w:val="0"/>
                <w:color w:val="auto"/>
              </w:rPr>
              <w:t>透過附件的數字卡找出137多10是哪個數？再多10是哪個數？請學生操作附件並發表。</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四、從200開始1或10倒數，及非整十的倒數</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1.從200減1倒數，進行唱數，熟悉倒數的數詞序列。</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2.從200減10倒數，進行整十的倒數，熟悉倒數的數詞序列。</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3.從175減10倒數，進行非整十的倒數，熟悉倒數的數詞序列。</w:t>
            </w:r>
          </w:p>
          <w:p w:rsidR="004C07A5" w:rsidRPr="00974BAB" w:rsidRDefault="009A225B" w:rsidP="00974BAB">
            <w:pPr>
              <w:ind w:rightChars="8" w:right="16" w:firstLine="0"/>
              <w:jc w:val="left"/>
              <w:rPr>
                <w:rFonts w:ascii="標楷體" w:eastAsia="標楷體" w:hAnsi="標楷體"/>
                <w:b/>
                <w:bCs/>
                <w:snapToGrid w:val="0"/>
              </w:rPr>
            </w:pPr>
            <w:r w:rsidRPr="00974BAB">
              <w:rPr>
                <w:rFonts w:ascii="標楷體" w:eastAsia="標楷體" w:hAnsi="標楷體"/>
                <w:b/>
                <w:bCs/>
                <w:snapToGrid w:val="0"/>
                <w:color w:val="auto"/>
              </w:rPr>
              <w:t>1-2認識百位</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一、用積木表示數</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lastRenderedPageBreak/>
              <w:t>1.認識一片藍色積木和100個白色積木一樣多，以一片藍色積木代表100顆蛋。</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2.引導10條橘色積木和一片藍色積木一樣多。</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3.數出積木的數量就是135個白色積木後，得知135就是1個百、3個十和5個一。</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二、將積木表示的數在位值表上記下來</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1.請學生用積木或圖卡排出積木，在位值表上記下來。</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2.引導學生「再多放入一條橘色積木後，橘色積木有幾條？位值表要寫上多少？」</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3.引導學生討論：沒有白色積木時，所以位值表上的個位是0。沒有橘色積木，所以位值表上的十位是0。</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四、10個一換成1個十</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 教師先引導學生進行積木的點數，把10個白色積木換成1條橘色積木。</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五、10個十換成1個百</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 教師先引導學生進行積木的點數，把10條橘色積木換成1片藍色積木。</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
                <w:bCs/>
                <w:i w:val="0"/>
                <w:snapToGrid w:val="0"/>
                <w:color w:val="auto"/>
                <w:sz w:val="20"/>
                <w:szCs w:val="20"/>
                <w:bdr w:val="single" w:sz="4" w:space="0" w:color="auto"/>
              </w:rPr>
              <w:t>動動腦</w:t>
            </w:r>
            <w:r w:rsidRPr="00974BAB">
              <w:rPr>
                <w:rFonts w:ascii="標楷體" w:eastAsia="標楷體" w:hAnsi="標楷體" w:hint="eastAsia"/>
                <w:bCs/>
                <w:i w:val="0"/>
                <w:snapToGrid w:val="0"/>
                <w:color w:val="auto"/>
                <w:sz w:val="20"/>
                <w:szCs w:val="20"/>
              </w:rPr>
              <w:t>：</w:t>
            </w:r>
            <w:r w:rsidRPr="00974BAB">
              <w:rPr>
                <w:rFonts w:ascii="標楷體" w:eastAsia="標楷體" w:hAnsi="標楷體"/>
                <w:bCs/>
                <w:i w:val="0"/>
                <w:snapToGrid w:val="0"/>
                <w:color w:val="auto"/>
                <w:sz w:val="20"/>
                <w:szCs w:val="20"/>
              </w:rPr>
              <w:t>熟悉數數策略</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1.連續運用「10個一是1個十」、「10個十是1個百」關係，進行數的化聚。</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lastRenderedPageBreak/>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rPr>
            </w:pPr>
            <w:r w:rsidRPr="00974BAB">
              <w:rPr>
                <w:rFonts w:ascii="標楷體" w:eastAsia="標楷體" w:hAnsi="標楷體" w:hint="eastAsia"/>
                <w:bCs/>
                <w:color w:val="auto"/>
              </w:rPr>
              <w:t>1.</w:t>
            </w:r>
            <w:r w:rsidRPr="00974BAB">
              <w:rPr>
                <w:rFonts w:ascii="標楷體" w:eastAsia="標楷體" w:hAnsi="標楷體"/>
                <w:bCs/>
                <w:color w:val="auto"/>
              </w:rPr>
              <w:t>教用版電子教科書</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hint="eastAsia"/>
                <w:bCs/>
                <w:snapToGrid w:val="0"/>
                <w:color w:val="auto"/>
              </w:rPr>
              <w:t>2.</w:t>
            </w:r>
            <w:r w:rsidRPr="00974BAB">
              <w:rPr>
                <w:rFonts w:ascii="標楷體" w:eastAsia="標楷體" w:hAnsi="標楷體"/>
                <w:bCs/>
                <w:snapToGrid w:val="0"/>
                <w:color w:val="auto"/>
              </w:rPr>
              <w:t>位值積木</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hint="eastAsia"/>
                <w:bCs/>
                <w:snapToGrid w:val="0"/>
                <w:color w:val="auto"/>
              </w:rPr>
              <w:t>3.</w:t>
            </w:r>
            <w:r w:rsidRPr="00974BAB">
              <w:rPr>
                <w:rFonts w:ascii="標楷體" w:eastAsia="標楷體" w:hAnsi="標楷體"/>
                <w:bCs/>
                <w:snapToGrid w:val="0"/>
                <w:color w:val="auto"/>
              </w:rPr>
              <w:t>位值表</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作業評量</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口頭討論</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紙筆測驗</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發表</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學習態度</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【環境教育】</w:t>
            </w:r>
          </w:p>
          <w:p w:rsidR="004C07A5" w:rsidRPr="00974BAB" w:rsidRDefault="009A225B" w:rsidP="00974BAB">
            <w:pPr>
              <w:ind w:firstLine="0"/>
              <w:rPr>
                <w:rFonts w:ascii="標楷體" w:eastAsia="標楷體" w:hAnsi="標楷體"/>
                <w:bCs/>
                <w:snapToGrid w:val="0"/>
              </w:rPr>
            </w:pPr>
            <w:r w:rsidRPr="00974BAB">
              <w:rPr>
                <w:rFonts w:ascii="標楷體" w:eastAsia="標楷體" w:hAnsi="標楷體"/>
                <w:bCs/>
                <w:snapToGrid w:val="0"/>
              </w:rPr>
              <w:t>環E1</w:t>
            </w:r>
            <w:r w:rsidRPr="00974BAB">
              <w:rPr>
                <w:rFonts w:ascii="標楷體" w:eastAsia="標楷體" w:hAnsi="標楷體" w:hint="eastAsia"/>
                <w:bCs/>
                <w:snapToGrid w:val="0"/>
              </w:rPr>
              <w:t xml:space="preserve"> </w:t>
            </w:r>
            <w:r w:rsidRPr="00974BAB">
              <w:rPr>
                <w:rFonts w:ascii="標楷體" w:eastAsia="標楷體" w:hAnsi="標楷體"/>
                <w:bCs/>
                <w:snapToGrid w:val="0"/>
              </w:rPr>
              <w:t>參與戶外學習與自然體驗，覺知自然環境的美、平衡、與完整性。</w:t>
            </w:r>
          </w:p>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【戶外教育】</w:t>
            </w:r>
          </w:p>
          <w:p w:rsidR="004C07A5" w:rsidRPr="00974BAB" w:rsidRDefault="009A225B" w:rsidP="00974BAB">
            <w:pPr>
              <w:ind w:firstLine="0"/>
              <w:rPr>
                <w:rFonts w:ascii="標楷體" w:eastAsia="標楷體" w:hAnsi="標楷體"/>
              </w:rPr>
            </w:pPr>
            <w:r w:rsidRPr="00974BAB">
              <w:rPr>
                <w:rFonts w:ascii="標楷體" w:eastAsia="標楷體" w:hAnsi="標楷體"/>
              </w:rPr>
              <w:t>戶E1</w:t>
            </w:r>
            <w:r w:rsidRPr="00974BAB">
              <w:rPr>
                <w:rFonts w:ascii="標楷體" w:eastAsia="標楷體" w:hAnsi="標楷體" w:hint="eastAsia"/>
              </w:rPr>
              <w:t xml:space="preserve"> </w:t>
            </w:r>
            <w:r w:rsidRPr="00974BAB">
              <w:rPr>
                <w:rFonts w:ascii="標楷體" w:eastAsia="標楷體" w:hAnsi="標楷體"/>
              </w:rPr>
              <w:t>善用教室外、戶外及校外教學，認識生活環境（自然或人為）。</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第二週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9/7~9/11</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n-I-1</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理解一千以內數的位值結構，據以做為四則運算之基礎。</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w:t>
            </w:r>
            <w:r w:rsidRPr="00974BAB">
              <w:rPr>
                <w:rFonts w:ascii="標楷體" w:eastAsia="標楷體" w:hAnsi="標楷體" w:hint="eastAsia"/>
                <w:color w:val="auto"/>
              </w:rPr>
              <w:t xml:space="preserve"> </w:t>
            </w:r>
            <w:r w:rsidRPr="00974BAB">
              <w:rPr>
                <w:rFonts w:ascii="標楷體" w:eastAsia="標楷體" w:hAnsi="標楷體"/>
                <w:color w:val="auto"/>
              </w:rPr>
              <w:t>一千以內的數：含位值積木操作活動。結合點數、位值表徵、位值表。位值單位「百」。位值單位換算。</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一、200以內的數</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1-3付錢</w:t>
            </w:r>
            <w:r w:rsidRPr="00974BAB">
              <w:rPr>
                <w:rFonts w:ascii="標楷體" w:eastAsia="標楷體" w:hAnsi="標楷體" w:hint="eastAsia"/>
                <w:bCs/>
                <w:snapToGrid w:val="0"/>
                <w:color w:val="auto"/>
              </w:rPr>
              <w:t>、</w:t>
            </w:r>
            <w:r w:rsidRPr="00974BAB">
              <w:rPr>
                <w:rFonts w:ascii="標楷體" w:eastAsia="標楷體" w:hAnsi="標楷體"/>
                <w:bCs/>
                <w:snapToGrid w:val="0"/>
                <w:color w:val="auto"/>
              </w:rPr>
              <w:t>1-4數的大小比較、練習園地</w:t>
            </w:r>
          </w:p>
          <w:p w:rsidR="004C07A5" w:rsidRPr="00974BAB" w:rsidRDefault="009A225B" w:rsidP="00974BAB">
            <w:pPr>
              <w:ind w:rightChars="8" w:right="16" w:firstLine="0"/>
              <w:jc w:val="left"/>
              <w:rPr>
                <w:rFonts w:ascii="標楷體" w:eastAsia="標楷體" w:hAnsi="標楷體"/>
                <w:b/>
                <w:bCs/>
                <w:snapToGrid w:val="0"/>
              </w:rPr>
            </w:pPr>
            <w:r w:rsidRPr="00974BAB">
              <w:rPr>
                <w:rFonts w:ascii="標楷體" w:eastAsia="標楷體" w:hAnsi="標楷體"/>
                <w:b/>
                <w:bCs/>
                <w:snapToGrid w:val="0"/>
                <w:color w:val="auto"/>
              </w:rPr>
              <w:t>1-3 付錢</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一、認識100元，並進行100元、10元和1元的化聚</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1.讓學生先用錢幣教具或圖卡排出皮皮和丹丹所付的錢。</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2.讓學生說說看，皮皮付的錢是多少？</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二、畫圖表示價錢</w:t>
            </w:r>
          </w:p>
          <w:p w:rsidR="004C07A5" w:rsidRPr="00974BAB" w:rsidRDefault="009A225B" w:rsidP="00974BAB">
            <w:pPr>
              <w:spacing w:beforeLines="50" w:before="120"/>
              <w:ind w:firstLine="0"/>
              <w:jc w:val="left"/>
              <w:rPr>
                <w:rFonts w:ascii="標楷體" w:eastAsia="標楷體" w:hAnsi="標楷體"/>
                <w:bCs/>
              </w:rPr>
            </w:pPr>
            <w:r w:rsidRPr="00974BAB">
              <w:rPr>
                <w:rFonts w:ascii="標楷體" w:eastAsia="標楷體" w:hAnsi="標楷體"/>
                <w:bCs/>
                <w:color w:val="auto"/>
              </w:rPr>
              <w:t>1.教師說明用</w:t>
            </w:r>
            <w:r w:rsidRPr="00974BAB">
              <w:rPr>
                <w:rFonts w:ascii="標楷體" w:eastAsia="標楷體" w:hAnsi="標楷體"/>
                <w:noProof/>
                <w:color w:val="auto"/>
              </w:rPr>
              <w:drawing>
                <wp:inline distT="0" distB="0" distL="0" distR="0" wp14:anchorId="7B75FAC5" wp14:editId="78225691">
                  <wp:extent cx="361950" cy="219075"/>
                  <wp:effectExtent l="0" t="0" r="0" b="9525"/>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1950" cy="219075"/>
                          </a:xfrm>
                          <a:prstGeom prst="rect">
                            <a:avLst/>
                          </a:prstGeom>
                        </pic:spPr>
                      </pic:pic>
                    </a:graphicData>
                  </a:graphic>
                </wp:inline>
              </w:drawing>
            </w:r>
            <w:r w:rsidRPr="00974BAB">
              <w:rPr>
                <w:rFonts w:ascii="標楷體" w:eastAsia="標楷體" w:hAnsi="標楷體"/>
                <w:noProof/>
                <w:color w:val="auto"/>
              </w:rPr>
              <w:t xml:space="preserve"> 、</w:t>
            </w:r>
            <w:r w:rsidRPr="00974BAB">
              <w:rPr>
                <w:rFonts w:ascii="標楷體" w:eastAsia="標楷體" w:hAnsi="標楷體"/>
                <w:noProof/>
                <w:color w:val="auto"/>
              </w:rPr>
              <w:drawing>
                <wp:inline distT="0" distB="0" distL="0" distR="0" wp14:anchorId="585FF462" wp14:editId="742F293E">
                  <wp:extent cx="200025" cy="200025"/>
                  <wp:effectExtent l="0" t="0" r="9525" b="9525"/>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0025" cy="200025"/>
                          </a:xfrm>
                          <a:prstGeom prst="rect">
                            <a:avLst/>
                          </a:prstGeom>
                        </pic:spPr>
                      </pic:pic>
                    </a:graphicData>
                  </a:graphic>
                </wp:inline>
              </w:drawing>
            </w:r>
            <w:r w:rsidRPr="00974BAB">
              <w:rPr>
                <w:rFonts w:ascii="標楷體" w:eastAsia="標楷體" w:hAnsi="標楷體"/>
                <w:noProof/>
                <w:color w:val="auto"/>
              </w:rPr>
              <w:t xml:space="preserve">、 </w:t>
            </w:r>
            <w:r w:rsidRPr="00974BAB">
              <w:rPr>
                <w:rFonts w:ascii="標楷體" w:eastAsia="標楷體" w:hAnsi="標楷體"/>
                <w:noProof/>
                <w:color w:val="auto"/>
              </w:rPr>
              <w:drawing>
                <wp:inline distT="0" distB="0" distL="0" distR="0" wp14:anchorId="504E20F7" wp14:editId="60537DB8">
                  <wp:extent cx="171450" cy="190500"/>
                  <wp:effectExtent l="0" t="0" r="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1450" cy="190500"/>
                          </a:xfrm>
                          <a:prstGeom prst="rect">
                            <a:avLst/>
                          </a:prstGeom>
                        </pic:spPr>
                      </pic:pic>
                    </a:graphicData>
                  </a:graphic>
                </wp:inline>
              </w:drawing>
            </w:r>
            <w:r w:rsidRPr="00974BAB">
              <w:rPr>
                <w:rFonts w:ascii="標楷體" w:eastAsia="標楷體" w:hAnsi="標楷體"/>
                <w:bCs/>
                <w:color w:val="auto"/>
              </w:rPr>
              <w:t>表示錢幣，讓學生自己畫畫看，143元要如何表示。</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三、生活中錢幣的應用</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1.教師帶學生理解題意。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2.教師提問：我們要怎樣才能知道丹丹的錢夠不夠買174元的書？</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3.讓學生個別進行作答，再找學生上臺示範做法及確認答案。</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四、生活中錢幣的應用</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1.學生需先將兩個50元換成一張100元，再點數並圈出正確的10元、5元和1元的數量。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
                <w:bCs/>
                <w:color w:val="auto"/>
                <w:bdr w:val="single" w:sz="4" w:space="0" w:color="auto"/>
              </w:rPr>
              <w:t>動動腦</w:t>
            </w:r>
            <w:r w:rsidRPr="00974BAB">
              <w:rPr>
                <w:rFonts w:ascii="標楷體" w:eastAsia="標楷體" w:hAnsi="標楷體" w:hint="eastAsia"/>
                <w:bCs/>
                <w:snapToGrid w:val="0"/>
                <w:color w:val="auto"/>
              </w:rPr>
              <w:t>：</w:t>
            </w:r>
            <w:r w:rsidRPr="00974BAB">
              <w:rPr>
                <w:rFonts w:ascii="標楷體" w:eastAsia="標楷體" w:hAnsi="標楷體"/>
                <w:bCs/>
                <w:color w:val="auto"/>
              </w:rPr>
              <w:t>生活中錢幣的應用，將13個10元和15個1元分別進行化聚，最後再合起來與142元比較。</w:t>
            </w:r>
          </w:p>
          <w:p w:rsidR="004C07A5" w:rsidRPr="00974BAB" w:rsidRDefault="009A225B" w:rsidP="00974BAB">
            <w:pPr>
              <w:ind w:rightChars="8" w:right="16" w:firstLine="0"/>
              <w:jc w:val="left"/>
              <w:rPr>
                <w:rFonts w:ascii="標楷體" w:eastAsia="標楷體" w:hAnsi="標楷體"/>
                <w:b/>
                <w:bCs/>
                <w:snapToGrid w:val="0"/>
              </w:rPr>
            </w:pPr>
            <w:r w:rsidRPr="00974BAB">
              <w:rPr>
                <w:rFonts w:ascii="標楷體" w:eastAsia="標楷體" w:hAnsi="標楷體"/>
                <w:b/>
                <w:bCs/>
                <w:snapToGrid w:val="0"/>
                <w:color w:val="auto"/>
              </w:rPr>
              <w:t>1-4數的大小比較</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一、兩數的大小比較</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1.請學生用積木或圖卡表示丹丹和妮妮的糖果數量。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2.教師提問：如果要比較誰比較多，要從哪一位開始比較？</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3.151有5個十；145有4個十。5個十比4個十多，所以151大於145。再把151和145記在位值表上，就可以從數的大小來比較，可以從百位數字開始比，再依序往低位比。</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二、兩數相加的結果與另一數的大小比較</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1.教師先帶領學生理解100＋34的結果是134。 2 將兩數記在位值表上，可以看到百位數字和十位數字都是一樣的，所以要比個位數字，才能知道兩數的大小關係。</w:t>
            </w:r>
          </w:p>
          <w:p w:rsidR="004C07A5" w:rsidRPr="00974BAB" w:rsidRDefault="009A225B" w:rsidP="00974BAB">
            <w:pPr>
              <w:ind w:firstLine="0"/>
              <w:jc w:val="left"/>
              <w:rPr>
                <w:rFonts w:ascii="標楷體" w:eastAsia="標楷體" w:hAnsi="標楷體"/>
                <w:b/>
                <w:bCs/>
              </w:rPr>
            </w:pPr>
            <w:r w:rsidRPr="00974BAB">
              <w:rPr>
                <w:rFonts w:ascii="標楷體" w:eastAsia="標楷體" w:hAnsi="標楷體"/>
                <w:b/>
                <w:bCs/>
                <w:color w:val="auto"/>
                <w:bdr w:val="single" w:sz="4" w:space="0" w:color="auto"/>
              </w:rPr>
              <w:t>動動腦</w:t>
            </w:r>
            <w:r w:rsidRPr="00974BAB">
              <w:rPr>
                <w:rFonts w:ascii="標楷體" w:eastAsia="標楷體" w:hAnsi="標楷體" w:hint="eastAsia"/>
                <w:bCs/>
                <w:snapToGrid w:val="0"/>
                <w:color w:val="auto"/>
              </w:rPr>
              <w:t>：</w:t>
            </w:r>
            <w:r w:rsidRPr="00974BAB">
              <w:rPr>
                <w:rFonts w:ascii="標楷體" w:eastAsia="標楷體" w:hAnsi="標楷體"/>
                <w:bCs/>
                <w:color w:val="auto"/>
              </w:rPr>
              <w:t>透過指定條件找出可能的數</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1.了解題意，列出比170大，且個位數是7的數。</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2.列出的數要符合比190小的規定，不符合規定的數就不是</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3.最後剩下的就是答案。</w:t>
            </w:r>
          </w:p>
          <w:p w:rsidR="004C07A5" w:rsidRPr="00974BAB" w:rsidRDefault="009A225B" w:rsidP="00974BAB">
            <w:pPr>
              <w:ind w:firstLine="0"/>
              <w:jc w:val="left"/>
              <w:rPr>
                <w:rFonts w:ascii="標楷體" w:eastAsia="標楷體" w:hAnsi="標楷體"/>
                <w:b/>
              </w:rPr>
            </w:pPr>
            <w:r w:rsidRPr="00974BAB">
              <w:rPr>
                <w:rFonts w:ascii="標楷體" w:eastAsia="標楷體" w:hAnsi="標楷體" w:cs="標楷體" w:hint="eastAsia"/>
                <w:b/>
                <w:color w:val="auto"/>
              </w:rPr>
              <w:t>練習園地</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1.教用版電子教科書</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2.位值表</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3.錢幣</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4.位值積木</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【環境教育】</w:t>
            </w:r>
          </w:p>
          <w:p w:rsidR="004C07A5" w:rsidRPr="00974BAB" w:rsidRDefault="009A225B" w:rsidP="00974BAB">
            <w:pPr>
              <w:ind w:firstLine="0"/>
              <w:rPr>
                <w:rFonts w:ascii="標楷體" w:eastAsia="標楷體" w:hAnsi="標楷體"/>
                <w:bCs/>
                <w:snapToGrid w:val="0"/>
              </w:rPr>
            </w:pPr>
            <w:r w:rsidRPr="00974BAB">
              <w:rPr>
                <w:rFonts w:ascii="標楷體" w:eastAsia="標楷體" w:hAnsi="標楷體"/>
                <w:bCs/>
                <w:snapToGrid w:val="0"/>
              </w:rPr>
              <w:t>環E1</w:t>
            </w:r>
            <w:r w:rsidRPr="00974BAB">
              <w:rPr>
                <w:rFonts w:ascii="標楷體" w:eastAsia="標楷體" w:hAnsi="標楷體" w:hint="eastAsia"/>
                <w:bCs/>
                <w:snapToGrid w:val="0"/>
              </w:rPr>
              <w:t xml:space="preserve"> </w:t>
            </w:r>
            <w:r w:rsidRPr="00974BAB">
              <w:rPr>
                <w:rFonts w:ascii="標楷體" w:eastAsia="標楷體" w:hAnsi="標楷體"/>
                <w:bCs/>
                <w:snapToGrid w:val="0"/>
              </w:rPr>
              <w:t>參與戶外學習與自然體驗，覺知自然環境的美、平衡、與完整性。</w:t>
            </w:r>
          </w:p>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【戶外教育】</w:t>
            </w:r>
          </w:p>
          <w:p w:rsidR="004C07A5" w:rsidRPr="00974BAB" w:rsidRDefault="009A225B" w:rsidP="00974BAB">
            <w:pPr>
              <w:ind w:firstLine="0"/>
              <w:rPr>
                <w:rFonts w:ascii="標楷體" w:eastAsia="標楷體" w:hAnsi="標楷體"/>
              </w:rPr>
            </w:pPr>
            <w:r w:rsidRPr="00974BAB">
              <w:rPr>
                <w:rFonts w:ascii="標楷體" w:eastAsia="標楷體" w:hAnsi="標楷體"/>
              </w:rPr>
              <w:t>戶E1</w:t>
            </w:r>
            <w:r w:rsidRPr="00974BAB">
              <w:rPr>
                <w:rFonts w:ascii="標楷體" w:eastAsia="標楷體" w:hAnsi="標楷體" w:hint="eastAsia"/>
              </w:rPr>
              <w:t xml:space="preserve"> </w:t>
            </w:r>
            <w:r w:rsidRPr="00974BAB">
              <w:rPr>
                <w:rFonts w:ascii="標楷體" w:eastAsia="標楷體" w:hAnsi="標楷體"/>
              </w:rPr>
              <w:t>善用教室外、戶外及校外教學，認識生活環境（自然或人為）。</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第三週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9/14~9/18</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n-I-2</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理解加法和減法的意義，熟練基本加減法並能流暢計算。</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n-I-3</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應用加法和減法的計算或估算於日常應用解題。</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N-2-2</w:t>
            </w:r>
            <w:r w:rsidRPr="00974BAB">
              <w:rPr>
                <w:rFonts w:ascii="標楷體" w:eastAsia="標楷體" w:hAnsi="標楷體" w:hint="eastAsia"/>
                <w:color w:val="auto"/>
              </w:rPr>
              <w:t xml:space="preserve"> </w:t>
            </w:r>
            <w:r w:rsidRPr="00974BAB">
              <w:rPr>
                <w:rFonts w:ascii="標楷體" w:eastAsia="標楷體" w:hAnsi="標楷體"/>
                <w:color w:val="auto"/>
              </w:rPr>
              <w:t>加減算式與直式計算：用位值理解多位數加減的原理與方法。初期可操作、橫式、直式等方法並陳，二年級最後歸結於直式計算，做為後續更大位數計算的基礎。直式計算的基礎為位值概念與基本加減法，教師須說明直式計算的合理性。</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N-2-3</w:t>
            </w:r>
            <w:r w:rsidRPr="00974BAB">
              <w:rPr>
                <w:rFonts w:ascii="標楷體" w:eastAsia="標楷體" w:hAnsi="標楷體" w:hint="eastAsia"/>
                <w:color w:val="auto"/>
              </w:rPr>
              <w:t xml:space="preserve"> </w:t>
            </w:r>
            <w:r w:rsidRPr="00974BAB">
              <w:rPr>
                <w:rFonts w:ascii="標楷體" w:eastAsia="標楷體" w:hAnsi="標楷體"/>
                <w:color w:val="auto"/>
              </w:rPr>
              <w:t>解題：加減應用問題。加數、被加數、被減數未知的應用問題。連結加和減的關係。</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二、二位數的加減法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2-1二位數的加法</w:t>
            </w:r>
          </w:p>
          <w:p w:rsidR="004C07A5" w:rsidRPr="00974BAB" w:rsidRDefault="009A225B" w:rsidP="00974BAB">
            <w:pPr>
              <w:ind w:firstLine="0"/>
              <w:jc w:val="left"/>
              <w:rPr>
                <w:rFonts w:ascii="標楷體" w:eastAsia="標楷體" w:hAnsi="標楷體"/>
                <w:b/>
                <w:bCs/>
                <w:snapToGrid w:val="0"/>
              </w:rPr>
            </w:pPr>
            <w:r w:rsidRPr="00974BAB">
              <w:rPr>
                <w:rFonts w:ascii="標楷體" w:eastAsia="標楷體" w:hAnsi="標楷體"/>
                <w:b/>
                <w:bCs/>
                <w:snapToGrid w:val="0"/>
                <w:color w:val="auto"/>
              </w:rPr>
              <w:t>2-1 二位數的加法</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一、利用積木操作，處理二位數加法直式記錄</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1.教師引導學生拿出積木操作找出答案。</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2.教師引入直式記錄與積木搭配教學。</w:t>
            </w:r>
          </w:p>
          <w:p w:rsidR="008D5D97"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二、記錄二位數相加的問題，操作積木得到答案並寫成直式記錄</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1.教師引導問題可以記成17＋22＝（　），其中（　）是表示需要求得的答案。</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2.學生拿出積木操作，並將積木記成直式。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三、二位數加一位數進位的積木操作與直式計算算則</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1.教師一邊請學生拿出積木，一邊說明直式計算規則，並以直式紀錄。</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四、二位數加二位數用畫</w:t>
            </w:r>
            <w:r w:rsidRPr="00974BAB">
              <w:rPr>
                <w:rFonts w:ascii="新細明體" w:hAnsi="新細明體" w:cs="新細明體" w:hint="eastAsia"/>
                <w:bCs/>
                <w:color w:val="auto"/>
              </w:rPr>
              <w:t>⑩</w:t>
            </w:r>
            <w:r w:rsidRPr="00974BAB">
              <w:rPr>
                <w:rFonts w:ascii="標楷體" w:eastAsia="標楷體" w:hAnsi="標楷體"/>
                <w:bCs/>
                <w:color w:val="auto"/>
              </w:rPr>
              <w:t>和</w:t>
            </w:r>
            <w:r w:rsidRPr="00974BAB">
              <w:rPr>
                <w:rFonts w:ascii="新細明體" w:hAnsi="新細明體" w:cs="新細明體" w:hint="eastAsia"/>
                <w:bCs/>
                <w:color w:val="auto"/>
              </w:rPr>
              <w:t>①</w:t>
            </w:r>
            <w:r w:rsidRPr="00974BAB">
              <w:rPr>
                <w:rFonts w:ascii="標楷體" w:eastAsia="標楷體" w:hAnsi="標楷體"/>
                <w:bCs/>
                <w:color w:val="auto"/>
              </w:rPr>
              <w:t>表示與直式計算算則</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1.教師說明題意後，記錄問題，請學生畫</w:t>
            </w:r>
            <w:r w:rsidRPr="00974BAB">
              <w:rPr>
                <w:rFonts w:ascii="新細明體" w:hAnsi="新細明體" w:cs="新細明體" w:hint="eastAsia"/>
                <w:bCs/>
                <w:color w:val="auto"/>
              </w:rPr>
              <w:t>⑩</w:t>
            </w:r>
            <w:r w:rsidRPr="00974BAB">
              <w:rPr>
                <w:rFonts w:ascii="標楷體" w:eastAsia="標楷體" w:hAnsi="標楷體"/>
                <w:bCs/>
                <w:color w:val="auto"/>
              </w:rPr>
              <w:t>和</w:t>
            </w:r>
            <w:r w:rsidRPr="00974BAB">
              <w:rPr>
                <w:rFonts w:ascii="新細明體" w:hAnsi="新細明體" w:cs="新細明體" w:hint="eastAsia"/>
                <w:bCs/>
                <w:color w:val="auto"/>
              </w:rPr>
              <w:t>①</w:t>
            </w:r>
            <w:r w:rsidRPr="00974BAB">
              <w:rPr>
                <w:rFonts w:ascii="標楷體" w:eastAsia="標楷體" w:hAnsi="標楷體"/>
                <w:bCs/>
                <w:color w:val="auto"/>
              </w:rPr>
              <w:t>做做看，並以直式紀錄。</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五、二位數加二位數，和為三位數的進位法與直式計算算則</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1.教師說明題意後，記錄問題先請學生畫</w:t>
            </w:r>
            <w:r w:rsidRPr="00974BAB">
              <w:rPr>
                <w:rFonts w:ascii="新細明體" w:hAnsi="新細明體" w:cs="新細明體" w:hint="eastAsia"/>
                <w:bCs/>
                <w:color w:val="auto"/>
              </w:rPr>
              <w:t>⑩</w:t>
            </w:r>
            <w:r w:rsidRPr="00974BAB">
              <w:rPr>
                <w:rFonts w:ascii="標楷體" w:eastAsia="標楷體" w:hAnsi="標楷體"/>
                <w:bCs/>
                <w:color w:val="auto"/>
              </w:rPr>
              <w:t>和</w:t>
            </w:r>
            <w:r w:rsidRPr="00974BAB">
              <w:rPr>
                <w:rFonts w:ascii="新細明體" w:hAnsi="新細明體" w:cs="新細明體" w:hint="eastAsia"/>
                <w:bCs/>
                <w:color w:val="auto"/>
              </w:rPr>
              <w:t>①</w:t>
            </w:r>
            <w:r w:rsidRPr="00974BAB">
              <w:rPr>
                <w:rFonts w:ascii="標楷體" w:eastAsia="標楷體" w:hAnsi="標楷體"/>
                <w:bCs/>
                <w:color w:val="auto"/>
              </w:rPr>
              <w:t>做做看，並用直式計算。</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六、二位數加二位不用位值表記錄直式計算</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1.教師說明題意後，記錄問題並請學生畫</w:t>
            </w:r>
            <w:r w:rsidRPr="00974BAB">
              <w:rPr>
                <w:rFonts w:ascii="新細明體" w:hAnsi="新細明體" w:cs="新細明體" w:hint="eastAsia"/>
                <w:bCs/>
                <w:color w:val="auto"/>
              </w:rPr>
              <w:t>⑩</w:t>
            </w:r>
            <w:r w:rsidRPr="00974BAB">
              <w:rPr>
                <w:rFonts w:ascii="標楷體" w:eastAsia="標楷體" w:hAnsi="標楷體"/>
                <w:bCs/>
                <w:color w:val="auto"/>
              </w:rPr>
              <w:t>和</w:t>
            </w:r>
            <w:r w:rsidRPr="00974BAB">
              <w:rPr>
                <w:rFonts w:ascii="新細明體" w:hAnsi="新細明體" w:cs="新細明體" w:hint="eastAsia"/>
                <w:bCs/>
                <w:color w:val="auto"/>
              </w:rPr>
              <w:t>①</w:t>
            </w:r>
            <w:r w:rsidRPr="00974BAB">
              <w:rPr>
                <w:rFonts w:ascii="標楷體" w:eastAsia="標楷體" w:hAnsi="標楷體"/>
                <w:bCs/>
                <w:color w:val="auto"/>
              </w:rPr>
              <w:t>做做看。</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2.教師說明不用位值表記錄直式時，請學生注意個位數字要對齊，十位數字也要對齊。</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【閱讀素養教育】</w:t>
            </w:r>
          </w:p>
          <w:p w:rsidR="004C07A5" w:rsidRPr="00974BAB" w:rsidRDefault="009A225B" w:rsidP="00974BAB">
            <w:pPr>
              <w:ind w:firstLine="0"/>
              <w:rPr>
                <w:rFonts w:ascii="標楷體" w:eastAsia="標楷體" w:hAnsi="標楷體"/>
              </w:rPr>
            </w:pPr>
            <w:r w:rsidRPr="00974BAB">
              <w:rPr>
                <w:rFonts w:ascii="標楷體" w:eastAsia="標楷體" w:hAnsi="標楷體"/>
                <w:bCs/>
                <w:snapToGrid w:val="0"/>
              </w:rPr>
              <w:t>閱E11</w:t>
            </w:r>
            <w:r w:rsidRPr="00974BAB">
              <w:rPr>
                <w:rFonts w:ascii="標楷體" w:eastAsia="標楷體" w:hAnsi="標楷體" w:hint="eastAsia"/>
                <w:bCs/>
                <w:snapToGrid w:val="0"/>
              </w:rPr>
              <w:t xml:space="preserve"> </w:t>
            </w:r>
            <w:r w:rsidRPr="00974BAB">
              <w:rPr>
                <w:rFonts w:ascii="標楷體" w:eastAsia="標楷體" w:hAnsi="標楷體"/>
                <w:bCs/>
                <w:snapToGrid w:val="0"/>
              </w:rPr>
              <w:t>低年級：能在一般生活情境中，懂得運用文本習得的知識解決問題。</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第四週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9/21~9/25</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n-I-2</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理解加法和減法的意義，熟練基本加減法並能流暢計算。</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n-I-3</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應用加法和減法的計算或估算於日常應用解題。</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N-2-2</w:t>
            </w:r>
            <w:r w:rsidRPr="00974BAB">
              <w:rPr>
                <w:rFonts w:ascii="標楷體" w:eastAsia="標楷體" w:hAnsi="標楷體" w:hint="eastAsia"/>
                <w:color w:val="auto"/>
              </w:rPr>
              <w:t xml:space="preserve"> </w:t>
            </w:r>
            <w:r w:rsidRPr="00974BAB">
              <w:rPr>
                <w:rFonts w:ascii="標楷體" w:eastAsia="標楷體" w:hAnsi="標楷體"/>
                <w:color w:val="auto"/>
              </w:rPr>
              <w:t>加減算式與直式計算：用位值理解多位數加減的原理與方法。初期可操作、橫式、直式等方法並陳，二年級最後歸結於直式計算，做為後續更大位數計算的基礎。直式計算的基礎為位值概念與基本加減法，教師須說明直式計算的合理性。</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N-2-3</w:t>
            </w:r>
            <w:r w:rsidRPr="00974BAB">
              <w:rPr>
                <w:rFonts w:ascii="標楷體" w:eastAsia="標楷體" w:hAnsi="標楷體" w:hint="eastAsia"/>
                <w:color w:val="auto"/>
              </w:rPr>
              <w:t xml:space="preserve"> </w:t>
            </w:r>
            <w:r w:rsidRPr="00974BAB">
              <w:rPr>
                <w:rFonts w:ascii="標楷體" w:eastAsia="標楷體" w:hAnsi="標楷體"/>
                <w:color w:val="auto"/>
              </w:rPr>
              <w:t>解題：加減應用問題。加數、被加數、被減數未知的應用問題。連結加和減的關係。</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二、二位數的加減法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2-2二位數的減法、練習園地</w:t>
            </w:r>
          </w:p>
          <w:p w:rsidR="004C07A5" w:rsidRPr="00974BAB" w:rsidRDefault="009A225B" w:rsidP="00974BAB">
            <w:pPr>
              <w:ind w:firstLine="0"/>
              <w:jc w:val="left"/>
              <w:rPr>
                <w:rFonts w:ascii="標楷體" w:eastAsia="標楷體" w:hAnsi="標楷體"/>
                <w:b/>
                <w:bCs/>
              </w:rPr>
            </w:pPr>
            <w:r w:rsidRPr="00974BAB">
              <w:rPr>
                <w:rFonts w:ascii="標楷體" w:eastAsia="標楷體" w:hAnsi="標楷體"/>
                <w:b/>
                <w:bCs/>
                <w:color w:val="auto"/>
              </w:rPr>
              <w:t xml:space="preserve">2-2 二位數的減法 </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一、利用積木操作，處理二位數減法直式記錄</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1.教師引導學生拿出積木操作找出答案。</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2教師引入直式記錄與積木搭配教學。</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二、二位數減二位數用畫</w:t>
            </w:r>
            <w:r w:rsidRPr="00974BAB">
              <w:rPr>
                <w:rFonts w:ascii="新細明體" w:hAnsi="新細明體" w:cs="新細明體" w:hint="eastAsia"/>
                <w:bCs/>
                <w:color w:val="auto"/>
              </w:rPr>
              <w:t>⑩</w:t>
            </w:r>
            <w:r w:rsidRPr="00974BAB">
              <w:rPr>
                <w:rFonts w:ascii="標楷體" w:eastAsia="標楷體" w:hAnsi="標楷體"/>
                <w:bCs/>
                <w:color w:val="auto"/>
              </w:rPr>
              <w:t>和</w:t>
            </w:r>
            <w:r w:rsidRPr="00974BAB">
              <w:rPr>
                <w:rFonts w:ascii="新細明體" w:hAnsi="新細明體" w:cs="新細明體" w:hint="eastAsia"/>
                <w:bCs/>
                <w:color w:val="auto"/>
              </w:rPr>
              <w:t>①</w:t>
            </w:r>
            <w:r w:rsidRPr="00974BAB">
              <w:rPr>
                <w:rFonts w:ascii="標楷體" w:eastAsia="標楷體" w:hAnsi="標楷體"/>
                <w:bCs/>
                <w:color w:val="auto"/>
              </w:rPr>
              <w:t>表示與直式計算算則</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1.教師說明題意後，記錄問題，請學生畫</w:t>
            </w:r>
            <w:r w:rsidRPr="00974BAB">
              <w:rPr>
                <w:rFonts w:ascii="新細明體" w:hAnsi="新細明體" w:cs="新細明體" w:hint="eastAsia"/>
                <w:bCs/>
                <w:color w:val="auto"/>
              </w:rPr>
              <w:t>⑩</w:t>
            </w:r>
            <w:r w:rsidRPr="00974BAB">
              <w:rPr>
                <w:rFonts w:ascii="標楷體" w:eastAsia="標楷體" w:hAnsi="標楷體"/>
                <w:bCs/>
                <w:color w:val="auto"/>
              </w:rPr>
              <w:t>和</w:t>
            </w:r>
            <w:r w:rsidRPr="00974BAB">
              <w:rPr>
                <w:rFonts w:ascii="新細明體" w:hAnsi="新細明體" w:cs="新細明體" w:hint="eastAsia"/>
                <w:bCs/>
                <w:color w:val="auto"/>
              </w:rPr>
              <w:t>①</w:t>
            </w:r>
            <w:r w:rsidRPr="00974BAB">
              <w:rPr>
                <w:rFonts w:ascii="標楷體" w:eastAsia="標楷體" w:hAnsi="標楷體"/>
                <w:bCs/>
                <w:color w:val="auto"/>
              </w:rPr>
              <w:t>做做看，並以直式紀錄。</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三、二位數退位減法以畫</w:t>
            </w:r>
            <w:r w:rsidRPr="00974BAB">
              <w:rPr>
                <w:rFonts w:ascii="新細明體" w:hAnsi="新細明體" w:cs="新細明體" w:hint="eastAsia"/>
                <w:bCs/>
                <w:color w:val="auto"/>
              </w:rPr>
              <w:t>⑩</w:t>
            </w:r>
            <w:r w:rsidRPr="00974BAB">
              <w:rPr>
                <w:rFonts w:ascii="標楷體" w:eastAsia="標楷體" w:hAnsi="標楷體"/>
                <w:bCs/>
                <w:color w:val="auto"/>
              </w:rPr>
              <w:t>和</w:t>
            </w:r>
            <w:r w:rsidRPr="00974BAB">
              <w:rPr>
                <w:rFonts w:ascii="新細明體" w:hAnsi="新細明體" w:cs="新細明體" w:hint="eastAsia"/>
                <w:bCs/>
                <w:color w:val="auto"/>
              </w:rPr>
              <w:t>①</w:t>
            </w:r>
            <w:r w:rsidRPr="00974BAB">
              <w:rPr>
                <w:rFonts w:ascii="標楷體" w:eastAsia="標楷體" w:hAnsi="標楷體"/>
                <w:bCs/>
                <w:color w:val="auto"/>
              </w:rPr>
              <w:t>表徵，並做直式減法計算</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1.教師一邊請學生拿出積木，一邊說明直式計算規則，並以直式紀錄。</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2.教師說明個位不夠減時，要拿1個</w:t>
            </w:r>
            <w:r w:rsidRPr="00974BAB">
              <w:rPr>
                <w:rFonts w:ascii="新細明體" w:hAnsi="新細明體" w:cs="新細明體" w:hint="eastAsia"/>
                <w:bCs/>
                <w:color w:val="auto"/>
              </w:rPr>
              <w:t>⑩</w:t>
            </w:r>
            <w:r w:rsidRPr="00974BAB">
              <w:rPr>
                <w:rFonts w:ascii="標楷體" w:eastAsia="標楷體" w:hAnsi="標楷體"/>
                <w:bCs/>
                <w:color w:val="auto"/>
              </w:rPr>
              <w:t>換成10個</w:t>
            </w:r>
            <w:r w:rsidRPr="00974BAB">
              <w:rPr>
                <w:rFonts w:ascii="新細明體" w:hAnsi="新細明體" w:cs="新細明體" w:hint="eastAsia"/>
                <w:bCs/>
                <w:color w:val="auto"/>
              </w:rPr>
              <w:t>①</w:t>
            </w:r>
            <w:r w:rsidRPr="00974BAB">
              <w:rPr>
                <w:rFonts w:ascii="標楷體" w:eastAsia="標楷體" w:hAnsi="標楷體"/>
                <w:bCs/>
                <w:color w:val="auto"/>
              </w:rPr>
              <w:t>。</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四、二位數減二位不用位值表記錄直式計算</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1.教師說明題意後，記錄問題並請學生畫</w:t>
            </w:r>
            <w:r w:rsidRPr="00974BAB">
              <w:rPr>
                <w:rFonts w:ascii="新細明體" w:hAnsi="新細明體" w:cs="新細明體" w:hint="eastAsia"/>
                <w:bCs/>
                <w:color w:val="auto"/>
              </w:rPr>
              <w:t>⑩</w:t>
            </w:r>
            <w:r w:rsidRPr="00974BAB">
              <w:rPr>
                <w:rFonts w:ascii="標楷體" w:eastAsia="標楷體" w:hAnsi="標楷體"/>
                <w:bCs/>
                <w:color w:val="auto"/>
              </w:rPr>
              <w:t>和</w:t>
            </w:r>
            <w:r w:rsidRPr="00974BAB">
              <w:rPr>
                <w:rFonts w:ascii="新細明體" w:hAnsi="新細明體" w:cs="新細明體" w:hint="eastAsia"/>
                <w:bCs/>
                <w:color w:val="auto"/>
              </w:rPr>
              <w:t>①</w:t>
            </w:r>
            <w:r w:rsidRPr="00974BAB">
              <w:rPr>
                <w:rFonts w:ascii="標楷體" w:eastAsia="標楷體" w:hAnsi="標楷體"/>
                <w:bCs/>
                <w:color w:val="auto"/>
              </w:rPr>
              <w:t>做做看。</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2.教師說明不用位值表記錄直式時，請學生注意個位數字要對齊，十位數字也要對齊。</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3.當個位不夠減時，要拿1個</w:t>
            </w:r>
            <w:r w:rsidRPr="00974BAB">
              <w:rPr>
                <w:rFonts w:ascii="新細明體" w:hAnsi="新細明體" w:cs="新細明體" w:hint="eastAsia"/>
                <w:bCs/>
                <w:color w:val="auto"/>
              </w:rPr>
              <w:t>⑩</w:t>
            </w:r>
            <w:r w:rsidRPr="00974BAB">
              <w:rPr>
                <w:rFonts w:ascii="標楷體" w:eastAsia="標楷體" w:hAnsi="標楷體"/>
                <w:bCs/>
                <w:color w:val="auto"/>
              </w:rPr>
              <w:t>換成10個</w:t>
            </w:r>
            <w:r w:rsidRPr="00974BAB">
              <w:rPr>
                <w:rFonts w:ascii="新細明體" w:hAnsi="新細明體" w:cs="新細明體" w:hint="eastAsia"/>
                <w:bCs/>
                <w:color w:val="auto"/>
              </w:rPr>
              <w:t>①</w:t>
            </w:r>
            <w:r w:rsidRPr="00974BAB">
              <w:rPr>
                <w:rFonts w:ascii="標楷體" w:eastAsia="標楷體" w:hAnsi="標楷體"/>
                <w:bCs/>
                <w:color w:val="auto"/>
              </w:rPr>
              <w:t>。</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
                <w:bCs/>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bCs/>
                <w:color w:val="auto"/>
              </w:rPr>
              <w:t>減數為一位數寫成直式計算</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1.教師請學生說明4代表的是4個一，還是4個十？</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2.教師詢問學生寫成直式計算時，應注意什麼？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3.請學生發表直式計算的正確做法。</w:t>
            </w:r>
          </w:p>
          <w:p w:rsidR="004C07A5" w:rsidRPr="00974BAB" w:rsidRDefault="0022210E" w:rsidP="00974BAB">
            <w:pPr>
              <w:ind w:firstLine="0"/>
              <w:jc w:val="left"/>
              <w:rPr>
                <w:rFonts w:ascii="標楷體" w:eastAsia="標楷體" w:hAnsi="標楷體"/>
                <w:bCs/>
              </w:rPr>
            </w:pPr>
          </w:p>
          <w:p w:rsidR="004C07A5" w:rsidRPr="00974BAB" w:rsidRDefault="009A225B" w:rsidP="00974BAB">
            <w:pPr>
              <w:ind w:firstLine="0"/>
              <w:jc w:val="left"/>
              <w:rPr>
                <w:rFonts w:ascii="標楷體" w:eastAsia="標楷體" w:hAnsi="標楷體"/>
                <w:b/>
              </w:rPr>
            </w:pPr>
            <w:r w:rsidRPr="00974BAB">
              <w:rPr>
                <w:rFonts w:ascii="標楷體" w:eastAsia="標楷體" w:hAnsi="標楷體" w:cs="標楷體" w:hint="eastAsia"/>
                <w:b/>
                <w:color w:val="auto"/>
              </w:rPr>
              <w:t>練習園地</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【閱讀素養教育】</w:t>
            </w:r>
          </w:p>
          <w:p w:rsidR="004C07A5" w:rsidRPr="00974BAB" w:rsidRDefault="009A225B" w:rsidP="00974BAB">
            <w:pPr>
              <w:ind w:firstLine="0"/>
              <w:rPr>
                <w:rFonts w:ascii="標楷體" w:eastAsia="標楷體" w:hAnsi="標楷體"/>
              </w:rPr>
            </w:pPr>
            <w:r w:rsidRPr="00974BAB">
              <w:rPr>
                <w:rFonts w:ascii="標楷體" w:eastAsia="標楷體" w:hAnsi="標楷體"/>
                <w:bCs/>
                <w:snapToGrid w:val="0"/>
              </w:rPr>
              <w:t>閱E11</w:t>
            </w:r>
            <w:r w:rsidRPr="00974BAB">
              <w:rPr>
                <w:rFonts w:ascii="標楷體" w:eastAsia="標楷體" w:hAnsi="標楷體" w:hint="eastAsia"/>
                <w:bCs/>
                <w:snapToGrid w:val="0"/>
              </w:rPr>
              <w:t xml:space="preserve"> </w:t>
            </w:r>
            <w:r w:rsidRPr="00974BAB">
              <w:rPr>
                <w:rFonts w:ascii="標楷體" w:eastAsia="標楷體" w:hAnsi="標楷體"/>
                <w:bCs/>
                <w:snapToGrid w:val="0"/>
              </w:rPr>
              <w:t>低年級：能在一般生活情境中，懂得運用文本習得的知識解決問題。</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第五週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9/28~10/2</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n-I-7</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理解長度及其常用單位，並做實測、估測與計算。</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N-2-11</w:t>
            </w:r>
            <w:r w:rsidRPr="00974BAB">
              <w:rPr>
                <w:rFonts w:ascii="標楷體" w:eastAsia="標楷體" w:hAnsi="標楷體" w:hint="eastAsia"/>
                <w:color w:val="auto"/>
              </w:rPr>
              <w:t xml:space="preserve"> </w:t>
            </w:r>
            <w:r w:rsidRPr="00974BAB">
              <w:rPr>
                <w:rFonts w:ascii="標楷體" w:eastAsia="標楷體" w:hAnsi="標楷體"/>
                <w:color w:val="auto"/>
              </w:rPr>
              <w:t>長度：「公分」、「公尺」。實測、量感、估測與計算。單位換算。</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S-2-3</w:t>
            </w:r>
            <w:r w:rsidRPr="00974BAB">
              <w:rPr>
                <w:rFonts w:ascii="標楷體" w:eastAsia="標楷體" w:hAnsi="標楷體" w:hint="eastAsia"/>
                <w:color w:val="auto"/>
              </w:rPr>
              <w:t xml:space="preserve"> </w:t>
            </w:r>
            <w:r w:rsidRPr="00974BAB">
              <w:rPr>
                <w:rFonts w:ascii="標楷體" w:eastAsia="標楷體" w:hAnsi="標楷體"/>
                <w:color w:val="auto"/>
              </w:rPr>
              <w:t>直尺操作：測量長度。報讀公分數。指定長度之線段做圖。</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三、認識公分</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3-1個別單位、3-2認識公分</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3-1個別單位</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一、用不同個別單位測量同一物，其測量結果數不同</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1.教師請學生指出桌子較短邊的長在哪裡；接著請學生選擇一項文具用品，比出該物品的長在哪裡；再以該物品量桌子較短邊，並說出桌子短邊與幾個測量物一樣長？</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2.教師再請學生同1</w:t>
            </w:r>
            <w:r w:rsidRPr="00974BAB">
              <w:rPr>
                <w:rFonts w:ascii="標楷體" w:eastAsia="標楷體" w:hAnsi="標楷體" w:hint="eastAsia"/>
                <w:bCs/>
                <w:i w:val="0"/>
                <w:snapToGrid w:val="0"/>
                <w:color w:val="auto"/>
                <w:sz w:val="20"/>
                <w:szCs w:val="20"/>
              </w:rPr>
              <w:t>.</w:t>
            </w:r>
            <w:r w:rsidRPr="00974BAB">
              <w:rPr>
                <w:rFonts w:ascii="標楷體" w:eastAsia="標楷體" w:hAnsi="標楷體"/>
                <w:bCs/>
                <w:i w:val="0"/>
                <w:snapToGrid w:val="0"/>
                <w:color w:val="auto"/>
                <w:sz w:val="20"/>
                <w:szCs w:val="20"/>
              </w:rPr>
              <w:t>的流程測量桌子較長邊。</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3.引導學生發現並歸納：用兩種長度不同的東西（例如：鉛筆跟橡皮擦），量同一個物品的長時，用比較短的東西量時，會量比較多次。</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二、用不同個別單位測量同一物，個別物較長者，其測量數較少</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1.教師先請學生分別使用紅紙條和黃紙條量一量數學課本比較長的邊和幾條紅紙條，和幾條黃紙條一樣長。</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2.教師請學生發表測量結果。</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3.引導學生發現並歸納：教師總結：「用兩種長度不同的東西（例如：鉛筆跟橡皮擦），量同一個物品的長時，用比較長的東西量時，會量比較少次。」</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3-2認識公分</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一、認識長度單位公分和公分刻度尺</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1.教師請學生觀察公分直尺，說一說在直尺上看到了些什麼？</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2.教師介紹尺上的1大格是1公分</w:t>
            </w:r>
            <w:r w:rsidRPr="00974BAB">
              <w:rPr>
                <w:rFonts w:ascii="標楷體" w:eastAsia="標楷體" w:hAnsi="標楷體" w:hint="eastAsia"/>
                <w:bCs/>
                <w:i w:val="0"/>
                <w:snapToGrid w:val="0"/>
                <w:color w:val="auto"/>
                <w:sz w:val="20"/>
                <w:szCs w:val="20"/>
              </w:rPr>
              <w:t>，</w:t>
            </w:r>
            <w:r w:rsidRPr="00974BAB">
              <w:rPr>
                <w:rFonts w:ascii="標楷體" w:eastAsia="標楷體" w:hAnsi="標楷體"/>
                <w:bCs/>
                <w:i w:val="0"/>
                <w:snapToGrid w:val="0"/>
                <w:color w:val="auto"/>
                <w:sz w:val="20"/>
                <w:szCs w:val="20"/>
              </w:rPr>
              <w:t>1個方瓦的一邊長是1公分。</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二、幾個1公分合起來就是幾公分</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1.教師請學生拿出1個方瓦，對齊尺上刻度0，學生說出方瓦的一邊長是1公分。</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2.逐次增加1個方瓦，讓學生了解幾個1公分合起來就是幾公分。</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
                <w:bCs/>
                <w:i w:val="0"/>
                <w:snapToGrid w:val="0"/>
                <w:color w:val="auto"/>
                <w:sz w:val="20"/>
                <w:szCs w:val="20"/>
                <w:bdr w:val="single" w:sz="4" w:space="0" w:color="auto"/>
              </w:rPr>
              <w:t>動動手</w:t>
            </w:r>
            <w:r w:rsidRPr="00974BAB">
              <w:rPr>
                <w:rFonts w:ascii="標楷體" w:eastAsia="標楷體" w:hAnsi="標楷體" w:hint="eastAsia"/>
                <w:bCs/>
                <w:i w:val="0"/>
                <w:color w:val="auto"/>
                <w:sz w:val="20"/>
                <w:szCs w:val="20"/>
              </w:rPr>
              <w:t>：</w:t>
            </w:r>
            <w:r w:rsidRPr="00974BAB">
              <w:rPr>
                <w:rFonts w:ascii="標楷體" w:eastAsia="標楷體" w:hAnsi="標楷體"/>
                <w:bCs/>
                <w:i w:val="0"/>
                <w:snapToGrid w:val="0"/>
                <w:color w:val="auto"/>
                <w:sz w:val="20"/>
                <w:szCs w:val="20"/>
              </w:rPr>
              <w:t>建立1公分量感</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1.請學生用公分直尺量一量自己的手指寬，看哪一根手指的寬最接近1公分？</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2.請學生用公分直尺實際測量自己的用品，看哪些物品的長接近1公分。</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ind w:firstLine="0"/>
              <w:jc w:val="center"/>
              <w:rPr>
                <w:rFonts w:ascii="標楷體" w:eastAsia="標楷體" w:hAnsi="標楷體"/>
              </w:rPr>
            </w:pPr>
            <w:r w:rsidRPr="00974BAB">
              <w:rPr>
                <w:rFonts w:ascii="標楷體" w:eastAsia="標楷體" w:hAnsi="標楷體"/>
                <w:bCs/>
                <w:color w:val="auto"/>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Default"/>
              <w:ind w:firstLine="0"/>
              <w:rPr>
                <w:rFonts w:eastAsia="標楷體" w:cs="Times New Roman"/>
                <w:b/>
                <w:bCs/>
                <w:snapToGrid w:val="0"/>
                <w:sz w:val="20"/>
                <w:szCs w:val="20"/>
              </w:rPr>
            </w:pPr>
            <w:r w:rsidRPr="00974BAB">
              <w:rPr>
                <w:rFonts w:eastAsia="標楷體" w:hint="eastAsia"/>
                <w:b/>
                <w:bCs/>
                <w:snapToGrid w:val="0"/>
                <w:sz w:val="20"/>
                <w:szCs w:val="20"/>
              </w:rPr>
              <w:t>【科技教育】</w:t>
            </w:r>
          </w:p>
          <w:p w:rsidR="004C07A5" w:rsidRPr="00974BAB" w:rsidRDefault="009A225B" w:rsidP="00974BAB">
            <w:pPr>
              <w:ind w:firstLine="0"/>
              <w:rPr>
                <w:rFonts w:ascii="標楷體" w:eastAsia="標楷體" w:hAnsi="標楷體"/>
              </w:rPr>
            </w:pPr>
            <w:r w:rsidRPr="00974BAB">
              <w:rPr>
                <w:rFonts w:ascii="標楷體" w:eastAsia="標楷體" w:hAnsi="標楷體"/>
                <w:bCs/>
                <w:snapToGrid w:val="0"/>
              </w:rPr>
              <w:t>科E2</w:t>
            </w:r>
            <w:r w:rsidRPr="00974BAB">
              <w:rPr>
                <w:rFonts w:ascii="標楷體" w:eastAsia="標楷體" w:hAnsi="標楷體" w:hint="eastAsia"/>
                <w:bCs/>
                <w:snapToGrid w:val="0"/>
              </w:rPr>
              <w:t xml:space="preserve"> </w:t>
            </w:r>
            <w:r w:rsidRPr="00974BAB">
              <w:rPr>
                <w:rFonts w:ascii="標楷體" w:eastAsia="標楷體" w:hAnsi="標楷體"/>
                <w:bCs/>
                <w:snapToGrid w:val="0"/>
              </w:rPr>
              <w:t>了解動手實作的重要性。</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第六週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10/5~10/9</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n-I-7</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理解長度及其常用單位，並做實測、估測與計算。</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N-2-11</w:t>
            </w:r>
            <w:r w:rsidRPr="00974BAB">
              <w:rPr>
                <w:rFonts w:ascii="標楷體" w:eastAsia="標楷體" w:hAnsi="標楷體" w:hint="eastAsia"/>
                <w:color w:val="auto"/>
              </w:rPr>
              <w:t xml:space="preserve"> </w:t>
            </w:r>
            <w:r w:rsidRPr="00974BAB">
              <w:rPr>
                <w:rFonts w:ascii="標楷體" w:eastAsia="標楷體" w:hAnsi="標楷體"/>
                <w:color w:val="auto"/>
              </w:rPr>
              <w:t>長度：「公分」、「公尺」。實測、量感、估測與計算。單位換算。</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S-2-3</w:t>
            </w:r>
            <w:r w:rsidRPr="00974BAB">
              <w:rPr>
                <w:rFonts w:ascii="標楷體" w:eastAsia="標楷體" w:hAnsi="標楷體" w:hint="eastAsia"/>
                <w:color w:val="auto"/>
              </w:rPr>
              <w:t xml:space="preserve"> </w:t>
            </w:r>
            <w:r w:rsidRPr="00974BAB">
              <w:rPr>
                <w:rFonts w:ascii="標楷體" w:eastAsia="標楷體" w:hAnsi="標楷體"/>
                <w:color w:val="auto"/>
              </w:rPr>
              <w:t>直尺操作：測量長度。報讀公分數。指定長度之線段做圖。</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三、認識公分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bCs/>
                <w:snapToGrid w:val="0"/>
                <w:color w:val="auto"/>
              </w:rPr>
              <w:t>3-3量一量、畫一畫、3-4長度的加減、練習園地、遊戲中學數學（一）</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3-3量一量，畫一畫</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一、測量並報讀整數公分物件的長</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1.教師透過情境圖說明：「測量物件的長度，物件的一邊要對齊尺 的數字0。蠟筆的這一端對齊尺上的數字6，表示蠟筆長6公分。」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2.教師請學生利用公分直尺測量數學課本比較短的一邊，說一說是怎麼量的。</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3.教師總結並示範，當直尺的長不夠測量時，第一次測量的地方做一個記號，再將直尺右移讓刻度0對齊畫記的地方，進行第二次的測量，再把2次量的結果合起來。</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4.教師請學生測量數學課本比較長的那一邊的長是多少公分。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二、測量並報讀非整數公分物件的長</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1.教師請學生觀察圖片，並說出湯匙這一端對齊尺的數字0，另一端在數字9和數字10之間，表示湯匙比9公分長一點，但是比10公分短一點。</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2.教師總結湯匙的長比較靠近尺上的數字9，所以可以說湯匙大約長9公分。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3.學生觀察筷子圖片，引導學生先說出筷子的一端對齊0，另一端比較接近14，大約是14公分。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三、以斷尺測量物件的長</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1.引導學生討論：螺絲起子一端對齊尺的數字4，一端對齊數字14，長是幾公分？。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2.教師引導：螺絲起子跟幾個方瓦一樣長？是幾公分？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3.教師總結：螺絲起子的長從刻度4到刻度14，有10大格，也就是10公分。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b/>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color w:val="auto"/>
              </w:rPr>
              <w:t>以斷尺測量物件的長</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1.教師請學生讀題後發表解題想法。</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2.學生可能回答：「從5往上數到15。」「放到尺上，一端對齊5，另一端對齊數字15。」</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四、畫出指定長度的線段</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1.教師示範用公分尺畫出1公分的直線，並請學生仿照做圖。</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2.教師請學生仿照美美和多多的做法，畫一條5公分的直線。</w:t>
            </w:r>
          </w:p>
          <w:p w:rsidR="004C07A5" w:rsidRPr="00974BAB" w:rsidRDefault="009A225B" w:rsidP="00974BAB">
            <w:pPr>
              <w:ind w:firstLine="0"/>
              <w:jc w:val="left"/>
              <w:rPr>
                <w:rFonts w:ascii="標楷體" w:eastAsia="標楷體" w:hAnsi="標楷體"/>
              </w:rPr>
            </w:pPr>
            <w:r w:rsidRPr="00974BAB">
              <w:rPr>
                <w:rFonts w:ascii="標楷體" w:eastAsia="標楷體" w:hAnsi="標楷體"/>
                <w:b/>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color w:val="auto"/>
              </w:rPr>
              <w:t>以公分直尺進行物件長的測量</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1.教師請學生讀題後發表解題想法。</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2.學生可能回答：「羽毛沒有對齊0，這邊有8公分，還要再加沒有量的那邊。」「羽毛比8公分長，因為超過0。」</w:t>
            </w:r>
          </w:p>
          <w:p w:rsidR="004C07A5" w:rsidRPr="00974BAB" w:rsidRDefault="0022210E" w:rsidP="00974BAB">
            <w:pPr>
              <w:ind w:firstLine="0"/>
              <w:jc w:val="left"/>
              <w:rPr>
                <w:rFonts w:ascii="標楷體" w:eastAsia="標楷體" w:hAnsi="標楷體"/>
                <w:b/>
                <w:bCs/>
                <w:snapToGrid w:val="0"/>
              </w:rPr>
            </w:pPr>
          </w:p>
          <w:p w:rsidR="004C07A5" w:rsidRPr="00974BAB" w:rsidRDefault="009A225B" w:rsidP="00974BAB">
            <w:pPr>
              <w:ind w:firstLine="0"/>
              <w:jc w:val="left"/>
              <w:rPr>
                <w:rFonts w:ascii="標楷體" w:eastAsia="標楷體" w:hAnsi="標楷體"/>
                <w:b/>
                <w:bCs/>
              </w:rPr>
            </w:pPr>
            <w:r w:rsidRPr="00974BAB">
              <w:rPr>
                <w:rFonts w:ascii="標楷體" w:eastAsia="標楷體" w:hAnsi="標楷體"/>
                <w:b/>
                <w:bCs/>
                <w:snapToGrid w:val="0"/>
                <w:color w:val="auto"/>
              </w:rPr>
              <w:t>3-4長度的加減</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一、長度的加法和減法</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1.請學生分別說出兩張紙條的長，再用加法算式算出兩張紙條接起來的長是幾公分。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2.請學生找出第一次量的緞帶是幾公分、第二次量幾公分？再用加法算式算出這條緞帶長幾公分？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3.找出繩子長幾公分、用掉幾公分與剩下幾公分的關係，再用減法算式算出繩子剪斷後剩下幾公分。</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4.找出刀子長幾公分、叉子長幾公分與刀子比叉子長幾公分的關係，再用減法算式算出刀子比叉子長幾公分。</w:t>
            </w:r>
          </w:p>
          <w:p w:rsidR="004C07A5" w:rsidRPr="00974BAB" w:rsidRDefault="0022210E" w:rsidP="00974BAB">
            <w:pPr>
              <w:ind w:firstLine="0"/>
              <w:jc w:val="left"/>
              <w:rPr>
                <w:rFonts w:ascii="標楷體" w:eastAsia="標楷體" w:hAnsi="標楷體"/>
              </w:rPr>
            </w:pPr>
          </w:p>
          <w:p w:rsidR="004C07A5" w:rsidRPr="00974BAB" w:rsidRDefault="009A225B" w:rsidP="00974BAB">
            <w:pPr>
              <w:ind w:firstLine="0"/>
              <w:jc w:val="left"/>
              <w:rPr>
                <w:rFonts w:ascii="標楷體" w:eastAsia="標楷體" w:hAnsi="標楷體"/>
                <w:b/>
              </w:rPr>
            </w:pPr>
            <w:r w:rsidRPr="00974BAB">
              <w:rPr>
                <w:rFonts w:ascii="標楷體" w:eastAsia="標楷體" w:hAnsi="標楷體" w:cs="標楷體" w:hint="eastAsia"/>
                <w:b/>
                <w:color w:val="auto"/>
              </w:rPr>
              <w:t>練習園地</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教師帶領學生理解題意，完成練習園地。</w:t>
            </w:r>
          </w:p>
          <w:p w:rsidR="004C07A5" w:rsidRPr="00974BAB" w:rsidRDefault="0022210E" w:rsidP="00974BAB">
            <w:pPr>
              <w:ind w:firstLine="0"/>
              <w:jc w:val="left"/>
              <w:rPr>
                <w:rFonts w:ascii="標楷體" w:eastAsia="標楷體" w:hAnsi="標楷體"/>
              </w:rPr>
            </w:pPr>
          </w:p>
          <w:p w:rsidR="004C07A5" w:rsidRPr="00974BAB" w:rsidRDefault="009A225B" w:rsidP="00974BAB">
            <w:pPr>
              <w:ind w:firstLine="0"/>
              <w:jc w:val="left"/>
              <w:rPr>
                <w:rFonts w:ascii="標楷體" w:eastAsia="標楷體" w:hAnsi="標楷體"/>
                <w:b/>
                <w:bCs/>
                <w:snapToGrid w:val="0"/>
              </w:rPr>
            </w:pPr>
            <w:r w:rsidRPr="00974BAB">
              <w:rPr>
                <w:rFonts w:ascii="標楷體" w:eastAsia="標楷體" w:hAnsi="標楷體"/>
                <w:b/>
                <w:bCs/>
                <w:snapToGrid w:val="0"/>
                <w:color w:val="auto"/>
              </w:rPr>
              <w:t>遊戲中學數學（一）搶寶藏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1.請學生猜拳輪流前往寶藏點，每次最多走3公分長，先抵達寶藏點者獲勝。</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Default"/>
              <w:ind w:firstLine="0"/>
              <w:rPr>
                <w:rFonts w:eastAsia="標楷體" w:cs="Times New Roman"/>
                <w:b/>
                <w:bCs/>
                <w:snapToGrid w:val="0"/>
                <w:sz w:val="20"/>
                <w:szCs w:val="20"/>
              </w:rPr>
            </w:pPr>
            <w:r w:rsidRPr="00974BAB">
              <w:rPr>
                <w:rFonts w:eastAsia="標楷體" w:hint="eastAsia"/>
                <w:b/>
                <w:bCs/>
                <w:snapToGrid w:val="0"/>
                <w:sz w:val="20"/>
                <w:szCs w:val="20"/>
              </w:rPr>
              <w:t>【科技教育】</w:t>
            </w:r>
          </w:p>
          <w:p w:rsidR="004C07A5" w:rsidRPr="00974BAB" w:rsidRDefault="009A225B" w:rsidP="00974BAB">
            <w:pPr>
              <w:ind w:firstLine="0"/>
              <w:rPr>
                <w:rFonts w:ascii="標楷體" w:eastAsia="標楷體" w:hAnsi="標楷體"/>
              </w:rPr>
            </w:pPr>
            <w:r w:rsidRPr="00974BAB">
              <w:rPr>
                <w:rFonts w:ascii="標楷體" w:eastAsia="標楷體" w:hAnsi="標楷體"/>
                <w:bCs/>
                <w:snapToGrid w:val="0"/>
              </w:rPr>
              <w:t>科E2</w:t>
            </w:r>
            <w:r w:rsidRPr="00974BAB">
              <w:rPr>
                <w:rFonts w:ascii="標楷體" w:eastAsia="標楷體" w:hAnsi="標楷體" w:hint="eastAsia"/>
                <w:bCs/>
                <w:snapToGrid w:val="0"/>
              </w:rPr>
              <w:t xml:space="preserve"> </w:t>
            </w:r>
            <w:r w:rsidRPr="00974BAB">
              <w:rPr>
                <w:rFonts w:ascii="標楷體" w:eastAsia="標楷體" w:hAnsi="標楷體"/>
                <w:bCs/>
                <w:snapToGrid w:val="0"/>
              </w:rPr>
              <w:t>了解動手實作的重要性。</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第七週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10/12~10/16</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n-I-2</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理解加法和減法的意義，熟練基本加減法並能流暢計算。</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n-I-3</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應用加法和減法的計算或估算於日常應用解題。</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000000" w:themeColor="text1"/>
              </w:rPr>
              <w:t>r-I-3</w:t>
            </w:r>
            <w:r w:rsidRPr="00974BAB">
              <w:rPr>
                <w:rFonts w:ascii="標楷體" w:eastAsia="標楷體" w:hAnsi="標楷體" w:hint="eastAsia"/>
                <w:bCs/>
                <w:snapToGrid w:val="0"/>
                <w:color w:val="000000" w:themeColor="text1"/>
              </w:rPr>
              <w:t xml:space="preserve"> </w:t>
            </w:r>
            <w:r w:rsidRPr="00974BAB">
              <w:rPr>
                <w:rFonts w:ascii="標楷體" w:eastAsia="標楷體" w:hAnsi="標楷體"/>
                <w:bCs/>
                <w:snapToGrid w:val="0"/>
                <w:color w:val="000000" w:themeColor="text1"/>
              </w:rPr>
              <w:t>認識加減互逆，並能應用與解題。</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N-2-3</w:t>
            </w:r>
            <w:r w:rsidRPr="00974BAB">
              <w:rPr>
                <w:rFonts w:ascii="標楷體" w:eastAsia="標楷體" w:hAnsi="標楷體" w:hint="eastAsia"/>
                <w:color w:val="auto"/>
              </w:rPr>
              <w:t xml:space="preserve"> </w:t>
            </w:r>
            <w:r w:rsidRPr="00974BAB">
              <w:rPr>
                <w:rFonts w:ascii="標楷體" w:eastAsia="標楷體" w:hAnsi="標楷體"/>
                <w:color w:val="auto"/>
              </w:rPr>
              <w:t>解題：加減應用問題。加數、被加數、被減數未知的應用問題。連結加和減的關係。</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N-2-2</w:t>
            </w:r>
            <w:r w:rsidRPr="00974BAB">
              <w:rPr>
                <w:rFonts w:ascii="標楷體" w:eastAsia="標楷體" w:hAnsi="標楷體" w:hint="eastAsia"/>
                <w:color w:val="auto"/>
              </w:rPr>
              <w:t xml:space="preserve"> </w:t>
            </w:r>
            <w:r w:rsidRPr="00974BAB">
              <w:rPr>
                <w:rFonts w:ascii="標楷體" w:eastAsia="標楷體" w:hAnsi="標楷體"/>
                <w:color w:val="auto"/>
              </w:rPr>
              <w:t>加減算式與直式計算：用位值理解多位數加減的原理與方法。初期可操作、橫式、直式等方法並陳，二年級最後歸結於直式計算，做為後續更大位數計算的基礎。直式計算的基礎為位值概念與基本加減法，教師須說明直式計算的合理性。</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R-2-4</w:t>
            </w:r>
            <w:r w:rsidRPr="00974BAB">
              <w:rPr>
                <w:rFonts w:ascii="標楷體" w:eastAsia="標楷體" w:hAnsi="標楷體" w:hint="eastAsia"/>
                <w:color w:val="auto"/>
              </w:rPr>
              <w:t xml:space="preserve"> </w:t>
            </w:r>
            <w:r w:rsidRPr="00974BAB">
              <w:rPr>
                <w:rFonts w:ascii="標楷體" w:eastAsia="標楷體" w:hAnsi="標楷體"/>
                <w:color w:val="auto"/>
              </w:rPr>
              <w:t>加法和減法的關係：加減互逆。應用於驗算和解題。</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四、加減應用</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4-1加法和減法的關係</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4-1加法和減法的關係</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一、從部分－整體的具體情境體驗加減互逆的關係</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1.提問並討論題目中的黃色燈有幾個？綠色燈有幾個？</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2.教師依黃色燈和綠色燈的個數畫出塊狀線段圖，並畫出分合表徵及數量和學生說明其意義。</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3.請學生依題意列出算式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4.教師請學生觀察7＋6＝13和13－7＝6的算式後發表7、6和13三數的關係。</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二、從部分－整體的具體情境體驗加減互逆的關係</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1.提問並討論桌上共有幾顆圍棋？</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2.教師說明可用一條塊狀表示27，在線段圖中標示出19，請學生依線段圖，寫出算式並算出答案。</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 提問並討論黑子和白子的數量，並請學生列出算式後，算出答 案。</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4.提醒學生觀察兩個算式中三數的關係。</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
                <w:bCs/>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bCs/>
                <w:color w:val="auto"/>
              </w:rPr>
              <w:t>察覺加減互逆的關係，直接回答算式的答案</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 請學生先觀察算式99＋8＝107中三數的關係，並請學生不要計算直接發表107－8的答案。</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三、利用加減互逆關係，檢驗減法算式答案的正確性</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1.提問並討論皮皮和美美的算式哪裡不一樣呢？</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2.教師轉換題意說明，剩下的本數再加上拿走的本數就是書櫃裡原有的本數。</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3.引導學生觀察美美算式與下方算式的關連性，並討論答案的正確性與否。再說明皮皮下方算式算出的答案與原題意不同，故皮皮計算錯誤。</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4.教師說明驗算的定義。</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【閱讀素養教育】</w:t>
            </w:r>
          </w:p>
          <w:p w:rsidR="004C07A5" w:rsidRPr="00974BAB" w:rsidRDefault="009A225B" w:rsidP="00974BAB">
            <w:pPr>
              <w:ind w:firstLine="0"/>
              <w:rPr>
                <w:rFonts w:ascii="標楷體" w:eastAsia="標楷體" w:hAnsi="標楷體"/>
              </w:rPr>
            </w:pPr>
            <w:r w:rsidRPr="00974BAB">
              <w:rPr>
                <w:rFonts w:ascii="標楷體" w:eastAsia="標楷體" w:hAnsi="標楷體"/>
                <w:bCs/>
                <w:snapToGrid w:val="0"/>
              </w:rPr>
              <w:t>閱E11</w:t>
            </w:r>
            <w:r w:rsidRPr="00974BAB">
              <w:rPr>
                <w:rFonts w:ascii="標楷體" w:eastAsia="標楷體" w:hAnsi="標楷體" w:hint="eastAsia"/>
                <w:bCs/>
                <w:snapToGrid w:val="0"/>
              </w:rPr>
              <w:t xml:space="preserve"> </w:t>
            </w:r>
            <w:r w:rsidRPr="00974BAB">
              <w:rPr>
                <w:rFonts w:ascii="標楷體" w:eastAsia="標楷體" w:hAnsi="標楷體"/>
                <w:bCs/>
                <w:snapToGrid w:val="0"/>
              </w:rPr>
              <w:t>低年級：能在一般生活情境中，懂得運用文本習得的知識解決問題。</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第八週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10/19~10/23</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n-I-2</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理解加法和減法的意義，熟練基本加減法並能流暢計算。</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n-I-3</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應用加法和減法的計算或估算於日常應用解題。</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000000" w:themeColor="text1"/>
              </w:rPr>
              <w:t>r-I-3</w:t>
            </w:r>
            <w:r w:rsidRPr="00974BAB">
              <w:rPr>
                <w:rFonts w:ascii="標楷體" w:eastAsia="標楷體" w:hAnsi="標楷體" w:hint="eastAsia"/>
                <w:bCs/>
                <w:snapToGrid w:val="0"/>
                <w:color w:val="000000" w:themeColor="text1"/>
              </w:rPr>
              <w:t xml:space="preserve"> </w:t>
            </w:r>
            <w:r w:rsidRPr="00974BAB">
              <w:rPr>
                <w:rFonts w:ascii="標楷體" w:eastAsia="標楷體" w:hAnsi="標楷體"/>
                <w:bCs/>
                <w:snapToGrid w:val="0"/>
                <w:color w:val="000000" w:themeColor="text1"/>
              </w:rPr>
              <w:t>認識加減互逆，並能應用與解題。</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N-2-3</w:t>
            </w:r>
            <w:r w:rsidRPr="00974BAB">
              <w:rPr>
                <w:rFonts w:ascii="標楷體" w:eastAsia="標楷體" w:hAnsi="標楷體" w:hint="eastAsia"/>
                <w:color w:val="auto"/>
              </w:rPr>
              <w:t xml:space="preserve"> </w:t>
            </w:r>
            <w:r w:rsidRPr="00974BAB">
              <w:rPr>
                <w:rFonts w:ascii="標楷體" w:eastAsia="標楷體" w:hAnsi="標楷體"/>
                <w:color w:val="auto"/>
              </w:rPr>
              <w:t>解題：加減應用問題。加數、被加數、被減數未知的應用問題。連結加和減的關係。</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N-2-2</w:t>
            </w:r>
            <w:r w:rsidRPr="00974BAB">
              <w:rPr>
                <w:rFonts w:ascii="標楷體" w:eastAsia="標楷體" w:hAnsi="標楷體" w:hint="eastAsia"/>
                <w:color w:val="auto"/>
              </w:rPr>
              <w:t xml:space="preserve"> </w:t>
            </w:r>
            <w:r w:rsidRPr="00974BAB">
              <w:rPr>
                <w:rFonts w:ascii="標楷體" w:eastAsia="標楷體" w:hAnsi="標楷體"/>
                <w:color w:val="auto"/>
              </w:rPr>
              <w:t>加減算式與直式計算：用位值理解多位數加減的原理與方法。初期可操作、橫式、直式等方法並陳，二年級最後歸結於直式計算，做為後續更大位數計算的基礎。直式計算的基礎為位值概念與基本加減法，教師須說明直式計算的合理性。</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R-2-4</w:t>
            </w:r>
            <w:r w:rsidRPr="00974BAB">
              <w:rPr>
                <w:rFonts w:ascii="標楷體" w:eastAsia="標楷體" w:hAnsi="標楷體" w:hint="eastAsia"/>
                <w:color w:val="auto"/>
              </w:rPr>
              <w:t xml:space="preserve"> </w:t>
            </w:r>
            <w:r w:rsidRPr="00974BAB">
              <w:rPr>
                <w:rFonts w:ascii="標楷體" w:eastAsia="標楷體" w:hAnsi="標楷體"/>
                <w:color w:val="auto"/>
              </w:rPr>
              <w:t>加法和減法的關係：加減互逆。應用於驗算和解題。</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四、加減應用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4-2加減關係和解題、練習園地</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4-2 加減關係和解題</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一、從具體情境中，列出加數未知的問題</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1.教師請學生讀題，摘要題意，說明未知數可以用（ ）來表示。2.利用算式畫出現線段圖，依線段圖的圖意列出直式，並說明算式及答案的意義。</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二、從具體情境中，列出加數未知的問題</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1.教師請學生讀題，摘要題意，說明未知數可以用（ ）來表示。2.利用算式畫出現線段圖，依線段圖的圖意列出直式，並說明算式及答案的意義。</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三、從具體情境中，列出減數未知的問題</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1.教師請學生讀題，摘要題意，說明未知數可以用（ ）來表示。2.利用算式畫出現線段圖，依線段圖的圖意列出直式，並說明算式及答案的意義。</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四、從具體情境中，列出減數未知的問題</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1.教師請學生讀題，摘要題意，說明未知數可以用（ ）來表示。2.利用算式畫出現線段圖，依線段圖的圖意列出直式，並說明算式及答案的意義。</w:t>
            </w:r>
          </w:p>
          <w:p w:rsidR="004C07A5" w:rsidRPr="00974BAB" w:rsidRDefault="0022210E" w:rsidP="00974BAB">
            <w:pPr>
              <w:ind w:firstLine="0"/>
              <w:jc w:val="left"/>
              <w:rPr>
                <w:rFonts w:ascii="標楷體" w:eastAsia="標楷體" w:hAnsi="標楷體"/>
                <w:b/>
              </w:rPr>
            </w:pPr>
          </w:p>
          <w:p w:rsidR="004C07A5" w:rsidRPr="00974BAB" w:rsidRDefault="009A225B" w:rsidP="00974BAB">
            <w:pPr>
              <w:ind w:firstLine="0"/>
              <w:jc w:val="left"/>
              <w:rPr>
                <w:rFonts w:ascii="標楷體" w:eastAsia="標楷體" w:hAnsi="標楷體"/>
                <w:b/>
              </w:rPr>
            </w:pPr>
            <w:r w:rsidRPr="00974BAB">
              <w:rPr>
                <w:rFonts w:ascii="標楷體" w:eastAsia="標楷體" w:hAnsi="標楷體" w:cs="標楷體" w:hint="eastAsia"/>
                <w:b/>
                <w:color w:val="auto"/>
              </w:rPr>
              <w:t>練習園地</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【閱讀素養教育】</w:t>
            </w:r>
          </w:p>
          <w:p w:rsidR="004C07A5" w:rsidRPr="00974BAB" w:rsidRDefault="009A225B" w:rsidP="00974BAB">
            <w:pPr>
              <w:ind w:firstLine="0"/>
              <w:rPr>
                <w:rFonts w:ascii="標楷體" w:eastAsia="標楷體" w:hAnsi="標楷體"/>
              </w:rPr>
            </w:pPr>
            <w:r w:rsidRPr="00974BAB">
              <w:rPr>
                <w:rFonts w:ascii="標楷體" w:eastAsia="標楷體" w:hAnsi="標楷體"/>
                <w:bCs/>
                <w:snapToGrid w:val="0"/>
              </w:rPr>
              <w:t>閱E11</w:t>
            </w:r>
            <w:r w:rsidRPr="00974BAB">
              <w:rPr>
                <w:rFonts w:ascii="標楷體" w:eastAsia="標楷體" w:hAnsi="標楷體" w:hint="eastAsia"/>
                <w:bCs/>
                <w:snapToGrid w:val="0"/>
              </w:rPr>
              <w:t xml:space="preserve"> </w:t>
            </w:r>
            <w:r w:rsidRPr="00974BAB">
              <w:rPr>
                <w:rFonts w:ascii="標楷體" w:eastAsia="標楷體" w:hAnsi="標楷體"/>
                <w:bCs/>
                <w:snapToGrid w:val="0"/>
              </w:rPr>
              <w:t>低年級：能在一般生活情境中，懂得運用文本習得的知識解決問題。</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第九週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10/26~10/30</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000000" w:themeColor="text1"/>
              </w:rPr>
              <w:t>n-I-8</w:t>
            </w:r>
            <w:r w:rsidRPr="00974BAB">
              <w:rPr>
                <w:rFonts w:ascii="標楷體" w:eastAsia="標楷體" w:hAnsi="標楷體" w:hint="eastAsia"/>
                <w:color w:val="000000" w:themeColor="text1"/>
              </w:rPr>
              <w:t xml:space="preserve"> </w:t>
            </w:r>
            <w:r w:rsidRPr="00974BAB">
              <w:rPr>
                <w:rFonts w:ascii="標楷體" w:eastAsia="標楷體" w:hAnsi="標楷體"/>
                <w:color w:val="000000" w:themeColor="text1"/>
              </w:rPr>
              <w:t>認識容量、重量、面積。</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N-2-12</w:t>
            </w:r>
            <w:r w:rsidRPr="00974BAB">
              <w:rPr>
                <w:rFonts w:ascii="標楷體" w:eastAsia="標楷體" w:hAnsi="標楷體" w:hint="eastAsia"/>
                <w:color w:val="auto"/>
              </w:rPr>
              <w:t xml:space="preserve"> </w:t>
            </w:r>
            <w:r w:rsidRPr="00974BAB">
              <w:rPr>
                <w:rFonts w:ascii="標楷體" w:eastAsia="標楷體" w:hAnsi="標楷體"/>
                <w:color w:val="auto"/>
              </w:rPr>
              <w:t>容量、重量、面積：以操作活動為主。此階段量的教學應包含初步認識、直接比較、間接比較（含個別單位）。不同的量應分不同的單元學習。</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五、容量</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5-1  容量的直接比較、5-2  容量的間接比較、練習園地</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5-1容量的直接比較</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一、認識容器</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1.老師將各種容器放在桌上，操作並介紹能裝水的東西叫作「容器」。</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二、經驗液量保留概念</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1.讓學生實際操作有裝水的塑膠瓶，理解瓶子放的方式雖然不同，水並沒有流出瓶子，瓶子裡的水還是一樣多。</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三、直觀比較兩個杯子的水量</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1.引導學生察覺水面一樣高時，可比較杯子的寬。</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2.引導學生察覺杯子一樣寬時，可比較水面的高度。</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四、認識容器的容量</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1.教師進行在瓶子裡加水的活動。直到水滿出瓶子，介紹容器可裝滿的水量就是這個容器的容量。</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2.教師透過操作讓學生知道一樣多的水在不同的容器中水量不會改變。</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
                <w:bCs/>
                <w:i w:val="0"/>
                <w:snapToGrid w:val="0"/>
                <w:color w:val="auto"/>
                <w:sz w:val="20"/>
                <w:szCs w:val="20"/>
                <w:bdr w:val="single" w:sz="4" w:space="0" w:color="auto"/>
              </w:rPr>
              <w:t>動動腦</w:t>
            </w:r>
            <w:r w:rsidRPr="00974BAB">
              <w:rPr>
                <w:rFonts w:ascii="標楷體" w:eastAsia="標楷體" w:hAnsi="標楷體" w:hint="eastAsia"/>
                <w:bCs/>
                <w:i w:val="0"/>
                <w:color w:val="auto"/>
                <w:sz w:val="20"/>
                <w:szCs w:val="20"/>
              </w:rPr>
              <w:t>：</w:t>
            </w:r>
            <w:r w:rsidRPr="00974BAB">
              <w:rPr>
                <w:rFonts w:ascii="標楷體" w:eastAsia="標楷體" w:hAnsi="標楷體"/>
                <w:bCs/>
                <w:i w:val="0"/>
                <w:snapToGrid w:val="0"/>
                <w:color w:val="auto"/>
                <w:sz w:val="20"/>
                <w:szCs w:val="20"/>
              </w:rPr>
              <w:t>容量大小比較</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 學生由操作一樣多的水量倒入不同容器，其中一個容器裝滿，另一個容器沒有裝滿，而知道沒裝滿的容器容量比較大。</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五、容量的直接比較</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1.教師拿出二個大小不同的杯子，提問並討論哪一個杯子的容量比較大？你怎麼知道的？</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2.教師把乙杯放到甲杯裡，教師引導學生察覺乙杯能放入甲杯中，甲杯的容量比較大。</w:t>
            </w:r>
          </w:p>
          <w:p w:rsidR="004C07A5" w:rsidRPr="00974BAB" w:rsidRDefault="0022210E" w:rsidP="00974BAB">
            <w:pPr>
              <w:pStyle w:val="a4"/>
              <w:spacing w:before="0" w:after="0"/>
              <w:ind w:firstLine="0"/>
              <w:jc w:val="left"/>
              <w:rPr>
                <w:rFonts w:ascii="標楷體" w:eastAsia="標楷體" w:hAnsi="標楷體"/>
                <w:bCs/>
                <w:i w:val="0"/>
                <w:snapToGrid w:val="0"/>
                <w:color w:val="000000"/>
                <w:sz w:val="20"/>
                <w:szCs w:val="20"/>
              </w:rPr>
            </w:pP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5-2容量的間接比較</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一、容量的間接比較</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1.教師拿出二個大小不同的塑膠瓶，提問哪一個瓶子的容量比較 大？你怎麼知道的？</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2.學生實際操作丹丹和多多的做法，知道乙瓶的容量比較大。</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3.請學生操作自己帶來的水壺容量比較。</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二、容量的間接比較</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1.教師拿出二個大小不同的杯子，提問哪一個杯子的容量比較大？你怎麼知道的？</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2.教師拿出二個一樣大的瓶子實際操作，將牛奶和果汁分別倒入瓶子中，學生由操作的結果發表想法。</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三、容量的個別單位比較</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1.教師提問並討論：甲水壺可倒滿6杯；乙水壺可到滿9杯，以水壺容量比較大。</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2.小組進行用杯子量不同容器的容量，並比較容量的大小。</w:t>
            </w:r>
          </w:p>
          <w:p w:rsidR="004C07A5" w:rsidRPr="00974BAB" w:rsidRDefault="009A225B" w:rsidP="00974BAB">
            <w:pPr>
              <w:ind w:firstLine="0"/>
              <w:jc w:val="left"/>
              <w:rPr>
                <w:rFonts w:ascii="標楷體" w:eastAsia="標楷體" w:hAnsi="標楷體"/>
              </w:rPr>
            </w:pPr>
            <w:r w:rsidRPr="00974BAB">
              <w:rPr>
                <w:rFonts w:ascii="標楷體" w:eastAsia="標楷體" w:hAnsi="標楷體"/>
                <w:b/>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color w:val="auto"/>
              </w:rPr>
              <w:t>容量大小比較</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1讓學生察覺使用不同的個別單位時，很難比較出容量的大小。</w:t>
            </w:r>
          </w:p>
          <w:p w:rsidR="004C07A5" w:rsidRPr="00974BAB" w:rsidRDefault="0022210E" w:rsidP="00974BAB">
            <w:pPr>
              <w:ind w:firstLine="0"/>
              <w:jc w:val="left"/>
              <w:rPr>
                <w:rFonts w:ascii="標楷體" w:eastAsia="標楷體" w:hAnsi="標楷體"/>
                <w:b/>
              </w:rPr>
            </w:pPr>
          </w:p>
          <w:p w:rsidR="004C07A5" w:rsidRPr="00974BAB" w:rsidRDefault="009A225B" w:rsidP="00974BAB">
            <w:pPr>
              <w:ind w:firstLine="0"/>
              <w:jc w:val="left"/>
              <w:rPr>
                <w:rFonts w:ascii="標楷體" w:eastAsia="標楷體" w:hAnsi="標楷體"/>
                <w:b/>
              </w:rPr>
            </w:pPr>
            <w:r w:rsidRPr="00974BAB">
              <w:rPr>
                <w:rFonts w:ascii="標楷體" w:eastAsia="標楷體" w:hAnsi="標楷體" w:cs="標楷體" w:hint="eastAsia"/>
                <w:b/>
                <w:color w:val="auto"/>
              </w:rPr>
              <w:t>練習園地</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1.課本第49～56頁</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2.習作第31～35頁</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3.附件小白板</w:t>
            </w:r>
          </w:p>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4.教用版電子教科書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Default"/>
              <w:ind w:firstLine="0"/>
              <w:rPr>
                <w:rFonts w:eastAsia="標楷體" w:cs="Times New Roman"/>
                <w:b/>
                <w:bCs/>
                <w:snapToGrid w:val="0"/>
                <w:sz w:val="20"/>
                <w:szCs w:val="20"/>
              </w:rPr>
            </w:pPr>
            <w:r w:rsidRPr="00974BAB">
              <w:rPr>
                <w:rFonts w:eastAsia="標楷體" w:hint="eastAsia"/>
                <w:b/>
                <w:bCs/>
                <w:snapToGrid w:val="0"/>
                <w:sz w:val="20"/>
                <w:szCs w:val="20"/>
              </w:rPr>
              <w:t>【科技教育】</w:t>
            </w:r>
          </w:p>
          <w:p w:rsidR="004C07A5" w:rsidRPr="00974BAB" w:rsidRDefault="009A225B" w:rsidP="00974BAB">
            <w:pPr>
              <w:ind w:firstLine="0"/>
              <w:rPr>
                <w:rFonts w:ascii="標楷體" w:eastAsia="標楷體" w:hAnsi="標楷體"/>
              </w:rPr>
            </w:pPr>
            <w:r w:rsidRPr="00974BAB">
              <w:rPr>
                <w:rFonts w:ascii="標楷體" w:eastAsia="標楷體" w:hAnsi="標楷體"/>
                <w:bCs/>
                <w:snapToGrid w:val="0"/>
              </w:rPr>
              <w:t>科E2</w:t>
            </w:r>
            <w:r w:rsidRPr="00974BAB">
              <w:rPr>
                <w:rFonts w:ascii="標楷體" w:eastAsia="標楷體" w:hAnsi="標楷體" w:hint="eastAsia"/>
                <w:bCs/>
                <w:snapToGrid w:val="0"/>
              </w:rPr>
              <w:t xml:space="preserve"> </w:t>
            </w:r>
            <w:r w:rsidRPr="00974BAB">
              <w:rPr>
                <w:rFonts w:ascii="標楷體" w:eastAsia="標楷體" w:hAnsi="標楷體"/>
                <w:bCs/>
                <w:snapToGrid w:val="0"/>
              </w:rPr>
              <w:t>了解動手實作的重要性。</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第十週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11/2~11/6</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n-I-1</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理解一千以內數的位值結構，據以做為四則運算之基礎。</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n-I-2</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理解加法和減法的意義，熟練基本加減法並能流暢計算。</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n-I-3</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應用加法和減法的計算或估算於日常應用解題。</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n-I-7理解長度及其常用單位，並做實測、估測與計算。</w:t>
            </w:r>
          </w:p>
          <w:p w:rsidR="004C07A5" w:rsidRPr="00974BAB" w:rsidRDefault="009A225B" w:rsidP="00974BAB">
            <w:pPr>
              <w:ind w:firstLine="0"/>
              <w:jc w:val="left"/>
              <w:rPr>
                <w:rFonts w:ascii="標楷體" w:eastAsia="標楷體" w:hAnsi="標楷體"/>
                <w:bCs/>
                <w:snapToGrid w:val="0"/>
                <w:color w:val="000000" w:themeColor="text1"/>
              </w:rPr>
            </w:pPr>
            <w:r w:rsidRPr="00974BAB">
              <w:rPr>
                <w:rFonts w:ascii="標楷體" w:eastAsia="標楷體" w:hAnsi="標楷體"/>
                <w:color w:val="000000" w:themeColor="text1"/>
              </w:rPr>
              <w:t>n-I-8</w:t>
            </w:r>
            <w:r w:rsidRPr="00974BAB">
              <w:rPr>
                <w:rFonts w:ascii="標楷體" w:eastAsia="標楷體" w:hAnsi="標楷體" w:hint="eastAsia"/>
                <w:color w:val="000000" w:themeColor="text1"/>
              </w:rPr>
              <w:t xml:space="preserve"> </w:t>
            </w:r>
            <w:r w:rsidRPr="00974BAB">
              <w:rPr>
                <w:rFonts w:ascii="標楷體" w:eastAsia="標楷體" w:hAnsi="標楷體"/>
                <w:bCs/>
                <w:snapToGrid w:val="0"/>
                <w:color w:val="000000" w:themeColor="text1"/>
              </w:rPr>
              <w:t>認識容量、重量、面積。</w:t>
            </w:r>
          </w:p>
          <w:p w:rsidR="004C07A5" w:rsidRPr="00974BAB" w:rsidRDefault="009A225B" w:rsidP="00974BAB">
            <w:pPr>
              <w:ind w:firstLine="0"/>
              <w:jc w:val="left"/>
              <w:rPr>
                <w:rFonts w:ascii="標楷體" w:eastAsia="標楷體" w:hAnsi="標楷體"/>
                <w:bCs/>
                <w:snapToGrid w:val="0"/>
                <w:color w:val="000000" w:themeColor="text1"/>
              </w:rPr>
            </w:pPr>
            <w:r w:rsidRPr="00974BAB">
              <w:rPr>
                <w:rFonts w:ascii="標楷體" w:eastAsia="標楷體" w:hAnsi="標楷體"/>
                <w:bCs/>
                <w:snapToGrid w:val="0"/>
                <w:color w:val="000000" w:themeColor="text1"/>
              </w:rPr>
              <w:t>r-I-3</w:t>
            </w:r>
            <w:r w:rsidRPr="00974BAB">
              <w:rPr>
                <w:rFonts w:ascii="標楷體" w:eastAsia="標楷體" w:hAnsi="標楷體" w:hint="eastAsia"/>
                <w:bCs/>
                <w:snapToGrid w:val="0"/>
                <w:color w:val="000000" w:themeColor="text1"/>
              </w:rPr>
              <w:t xml:space="preserve"> </w:t>
            </w:r>
            <w:r w:rsidRPr="00974BAB">
              <w:rPr>
                <w:rFonts w:ascii="標楷體" w:eastAsia="標楷體" w:hAnsi="標楷體"/>
                <w:bCs/>
                <w:snapToGrid w:val="0"/>
                <w:color w:val="000000" w:themeColor="text1"/>
              </w:rPr>
              <w:t>認識加減互逆，並能應用與解題。</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w:t>
            </w:r>
            <w:r w:rsidRPr="00974BAB">
              <w:rPr>
                <w:rFonts w:ascii="標楷體" w:eastAsia="標楷體" w:hAnsi="標楷體" w:hint="eastAsia"/>
                <w:color w:val="auto"/>
              </w:rPr>
              <w:t xml:space="preserve"> </w:t>
            </w:r>
            <w:r w:rsidRPr="00974BAB">
              <w:rPr>
                <w:rFonts w:ascii="標楷體" w:eastAsia="標楷體" w:hAnsi="標楷體"/>
                <w:color w:val="auto"/>
              </w:rPr>
              <w:t>一千以內的數：含位值積木操作活動。結合點數、位值表徵、位值表。位值單位「百」。位值單位換算。</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N-2-2</w:t>
            </w:r>
            <w:r w:rsidRPr="00974BAB">
              <w:rPr>
                <w:rFonts w:ascii="標楷體" w:eastAsia="標楷體" w:hAnsi="標楷體" w:hint="eastAsia"/>
                <w:color w:val="auto"/>
              </w:rPr>
              <w:t xml:space="preserve"> </w:t>
            </w:r>
            <w:r w:rsidRPr="00974BAB">
              <w:rPr>
                <w:rFonts w:ascii="標楷體" w:eastAsia="標楷體" w:hAnsi="標楷體"/>
                <w:color w:val="auto"/>
              </w:rPr>
              <w:t>加減算式與直式計算：用位值理解多位數加減的原理與方法。初期可操作、橫式、直式等方法並陳，二年級最後歸結於直式計算，做為後續更大位數計算的基礎。直式計算的基礎為位值概念與基本加減法，教師須說明直式計算的合理性。</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N-2-3</w:t>
            </w:r>
            <w:r w:rsidRPr="00974BAB">
              <w:rPr>
                <w:rFonts w:ascii="標楷體" w:eastAsia="標楷體" w:hAnsi="標楷體" w:hint="eastAsia"/>
                <w:color w:val="auto"/>
              </w:rPr>
              <w:t xml:space="preserve"> </w:t>
            </w:r>
            <w:r w:rsidRPr="00974BAB">
              <w:rPr>
                <w:rFonts w:ascii="標楷體" w:eastAsia="標楷體" w:hAnsi="標楷體"/>
                <w:color w:val="auto"/>
              </w:rPr>
              <w:t>解題：加減應用問題。加數、被加數、被減數未知的應用問題。連結加和減的關係。N-2-11</w:t>
            </w:r>
            <w:r w:rsidRPr="00974BAB">
              <w:rPr>
                <w:rFonts w:ascii="標楷體" w:eastAsia="標楷體" w:hAnsi="標楷體" w:hint="eastAsia"/>
                <w:color w:val="auto"/>
              </w:rPr>
              <w:t xml:space="preserve"> </w:t>
            </w:r>
            <w:r w:rsidRPr="00974BAB">
              <w:rPr>
                <w:rFonts w:ascii="標楷體" w:eastAsia="標楷體" w:hAnsi="標楷體"/>
                <w:color w:val="auto"/>
              </w:rPr>
              <w:t>長度：「公分」、「公尺」。實測、量感、估測與計算。單位換算。</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N-2-12</w:t>
            </w:r>
            <w:r w:rsidRPr="00974BAB">
              <w:rPr>
                <w:rFonts w:ascii="標楷體" w:eastAsia="標楷體" w:hAnsi="標楷體" w:hint="eastAsia"/>
                <w:color w:val="auto"/>
              </w:rPr>
              <w:t xml:space="preserve"> </w:t>
            </w:r>
            <w:r w:rsidRPr="00974BAB">
              <w:rPr>
                <w:rFonts w:ascii="標楷體" w:eastAsia="標楷體" w:hAnsi="標楷體"/>
                <w:color w:val="auto"/>
              </w:rPr>
              <w:t>容量、重量、面積：以操作活動為主。此階段量的教學應包含初步認識、直接比較、間接比較（含個別單位）。不同的量應分不同的單元學習。</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S-2-3</w:t>
            </w:r>
            <w:r w:rsidRPr="00974BAB">
              <w:rPr>
                <w:rFonts w:ascii="標楷體" w:eastAsia="標楷體" w:hAnsi="標楷體" w:hint="eastAsia"/>
                <w:color w:val="auto"/>
              </w:rPr>
              <w:t xml:space="preserve"> </w:t>
            </w:r>
            <w:r w:rsidRPr="00974BAB">
              <w:rPr>
                <w:rFonts w:ascii="標楷體" w:eastAsia="標楷體" w:hAnsi="標楷體"/>
                <w:color w:val="auto"/>
              </w:rPr>
              <w:t>直尺操作：測量長度。報讀公分數。指定長度之線段做圖。</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R-2-4</w:t>
            </w:r>
            <w:r w:rsidRPr="00974BAB">
              <w:rPr>
                <w:rFonts w:ascii="標楷體" w:eastAsia="標楷體" w:hAnsi="標楷體" w:hint="eastAsia"/>
                <w:color w:val="auto"/>
              </w:rPr>
              <w:t xml:space="preserve"> </w:t>
            </w:r>
            <w:r w:rsidRPr="00974BAB">
              <w:rPr>
                <w:rFonts w:ascii="標楷體" w:eastAsia="標楷體" w:hAnsi="標楷體"/>
                <w:color w:val="auto"/>
              </w:rPr>
              <w:t>加法和減法的關係：加減互逆。應用於驗算和解題。</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學習加油讚（一）</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綜合與應用、生活中找數學、看繪本學數學</w:t>
            </w:r>
          </w:p>
          <w:p w:rsidR="004C07A5" w:rsidRPr="00974BAB" w:rsidRDefault="009A225B" w:rsidP="00974BAB">
            <w:pPr>
              <w:ind w:firstLine="0"/>
              <w:jc w:val="left"/>
              <w:rPr>
                <w:rFonts w:ascii="標楷體" w:eastAsia="標楷體" w:hAnsi="標楷體"/>
                <w:b/>
                <w:bCs/>
                <w:snapToGrid w:val="0"/>
              </w:rPr>
            </w:pPr>
            <w:r w:rsidRPr="00974BAB">
              <w:rPr>
                <w:rFonts w:ascii="標楷體" w:eastAsia="標楷體" w:hAnsi="標楷體"/>
                <w:b/>
                <w:bCs/>
                <w:snapToGrid w:val="0"/>
                <w:color w:val="auto"/>
              </w:rPr>
              <w:t>綜合與應用</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一、從帶的錢找到適合購買的方法</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1.教師請學生數一數小朋友分別帶了多少錢幣。</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2.教師請學生由小朋友帶的錢，發表哪一個人的選擇最多？哪一個人的選擇最少？</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3.教師以提問的方式，讓學生思考應該誰先選。</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4.教師引導學生發現帶最少錢的小朋友可以買的東西只有一種。</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5.學生個別進行連連看，再全班共同討論。</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二、二位數的加法和減法計算</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1.學生個別計算出6個加法或減法算式的答案。</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2.討論為什麼藍色飛行船是好朋友，引導學生發現二個算式的3個數字都一樣，進而發現加法算式的和就是減法算式的被減數，減法算式的差就是加法算式的被加數。</w:t>
            </w:r>
          </w:p>
          <w:p w:rsidR="004C07A5" w:rsidRPr="00974BAB" w:rsidRDefault="0022210E" w:rsidP="00974BAB">
            <w:pPr>
              <w:ind w:firstLine="0"/>
              <w:jc w:val="left"/>
              <w:rPr>
                <w:rFonts w:ascii="標楷體" w:eastAsia="標楷體" w:hAnsi="標楷體"/>
                <w:b/>
                <w:bCs/>
                <w:snapToGrid w:val="0"/>
              </w:rPr>
            </w:pPr>
          </w:p>
          <w:p w:rsidR="004C07A5" w:rsidRPr="00974BAB" w:rsidRDefault="009A225B" w:rsidP="00974BAB">
            <w:pPr>
              <w:ind w:firstLine="0"/>
              <w:jc w:val="left"/>
              <w:rPr>
                <w:rFonts w:ascii="標楷體" w:eastAsia="標楷體" w:hAnsi="標楷體"/>
                <w:b/>
                <w:bCs/>
                <w:snapToGrid w:val="0"/>
              </w:rPr>
            </w:pPr>
            <w:r w:rsidRPr="00974BAB">
              <w:rPr>
                <w:rFonts w:ascii="標楷體" w:eastAsia="標楷體" w:hAnsi="標楷體"/>
                <w:b/>
                <w:bCs/>
                <w:snapToGrid w:val="0"/>
                <w:color w:val="auto"/>
              </w:rPr>
              <w:t>生活中找數學</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一、以公分為單位進行測量</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1.請學生用公分尺測量自己的腳長、鞋長並記錄。</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2.學生無法用15公分尺測量時，指導學生如何用尺測量腳長及鞋長。</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3.測量的腳長或鞋長非整公分時，指導學生以整公分紀錄的方法。</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4.請學生對照表格找出自己鞋子的尺寸並分小組二人互相分享自己鞋子的尺寸。</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5.教師讓學生發表測量的結果，並分享自己的想法。</w:t>
            </w:r>
          </w:p>
          <w:p w:rsidR="004C07A5" w:rsidRPr="00974BAB" w:rsidRDefault="0022210E" w:rsidP="00974BAB">
            <w:pPr>
              <w:ind w:firstLine="0"/>
              <w:jc w:val="left"/>
              <w:rPr>
                <w:rFonts w:ascii="標楷體" w:eastAsia="標楷體" w:hAnsi="標楷體"/>
                <w:b/>
                <w:bCs/>
                <w:snapToGrid w:val="0"/>
              </w:rPr>
            </w:pPr>
          </w:p>
          <w:p w:rsidR="004C07A5" w:rsidRPr="00974BAB" w:rsidRDefault="009A225B" w:rsidP="00974BAB">
            <w:pPr>
              <w:ind w:firstLine="0"/>
              <w:jc w:val="left"/>
              <w:rPr>
                <w:rFonts w:ascii="標楷體" w:eastAsia="標楷體" w:hAnsi="標楷體"/>
              </w:rPr>
            </w:pPr>
            <w:r w:rsidRPr="00974BAB">
              <w:rPr>
                <w:rFonts w:ascii="標楷體" w:eastAsia="標楷體" w:hAnsi="標楷體"/>
                <w:b/>
                <w:bCs/>
                <w:snapToGrid w:val="0"/>
                <w:color w:val="auto"/>
              </w:rPr>
              <w:t>看繪本學數學--</w:t>
            </w:r>
            <w:r w:rsidRPr="00974BAB">
              <w:rPr>
                <w:rFonts w:ascii="標楷體" w:eastAsia="標楷體" w:hAnsi="標楷體"/>
                <w:color w:val="auto"/>
              </w:rPr>
              <w:t>《誰是冠軍杯》</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1.教師播放《誰是冠軍杯》故事動畫。</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2.教師詢問學生：</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(1)兩個水壺的容量是不是一樣大？</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(2)馬克杯和玻璃杯哪一個容量比較大？</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1.教用版電子教科書</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2.花片</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3.繪本《螞蟻女王的冬被》</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【閱讀素養教育】</w:t>
            </w:r>
          </w:p>
          <w:p w:rsidR="004C07A5" w:rsidRPr="00974BAB" w:rsidRDefault="009A225B" w:rsidP="00974BAB">
            <w:pPr>
              <w:pStyle w:val="Default"/>
              <w:ind w:firstLine="0"/>
              <w:rPr>
                <w:rFonts w:eastAsia="標楷體" w:cs="Times New Roman"/>
                <w:b/>
                <w:bCs/>
                <w:snapToGrid w:val="0"/>
                <w:sz w:val="20"/>
                <w:szCs w:val="20"/>
              </w:rPr>
            </w:pPr>
            <w:r w:rsidRPr="00974BAB">
              <w:rPr>
                <w:rFonts w:eastAsia="標楷體" w:hint="eastAsia"/>
                <w:bCs/>
                <w:snapToGrid w:val="0"/>
                <w:sz w:val="20"/>
                <w:szCs w:val="20"/>
              </w:rPr>
              <w:t>閱E11 低年級：能在一般生活情境中，懂得運用文本習得的知識解決問題。</w:t>
            </w:r>
          </w:p>
          <w:p w:rsidR="004C07A5" w:rsidRPr="00974BAB" w:rsidRDefault="009A225B" w:rsidP="00974BAB">
            <w:pPr>
              <w:pStyle w:val="Default"/>
              <w:ind w:firstLine="0"/>
              <w:rPr>
                <w:rFonts w:eastAsia="標楷體" w:cs="Times New Roman"/>
                <w:b/>
                <w:bCs/>
                <w:snapToGrid w:val="0"/>
                <w:sz w:val="20"/>
                <w:szCs w:val="20"/>
              </w:rPr>
            </w:pPr>
            <w:r w:rsidRPr="00974BAB">
              <w:rPr>
                <w:rFonts w:eastAsia="標楷體" w:hint="eastAsia"/>
                <w:b/>
                <w:bCs/>
                <w:snapToGrid w:val="0"/>
                <w:sz w:val="20"/>
                <w:szCs w:val="20"/>
              </w:rPr>
              <w:t>【科技教育】</w:t>
            </w:r>
          </w:p>
          <w:p w:rsidR="004C07A5" w:rsidRPr="00974BAB" w:rsidRDefault="009A225B" w:rsidP="00974BAB">
            <w:pPr>
              <w:ind w:firstLine="0"/>
              <w:rPr>
                <w:rFonts w:ascii="標楷體" w:eastAsia="標楷體" w:hAnsi="標楷體"/>
              </w:rPr>
            </w:pPr>
            <w:r w:rsidRPr="00974BAB">
              <w:rPr>
                <w:rFonts w:ascii="標楷體" w:eastAsia="標楷體" w:hAnsi="標楷體"/>
                <w:bCs/>
                <w:snapToGrid w:val="0"/>
              </w:rPr>
              <w:t>科E2</w:t>
            </w:r>
            <w:r w:rsidRPr="00974BAB">
              <w:rPr>
                <w:rFonts w:ascii="標楷體" w:eastAsia="標楷體" w:hAnsi="標楷體" w:hint="eastAsia"/>
                <w:bCs/>
                <w:snapToGrid w:val="0"/>
              </w:rPr>
              <w:t xml:space="preserve"> </w:t>
            </w:r>
            <w:r w:rsidRPr="00974BAB">
              <w:rPr>
                <w:rFonts w:ascii="標楷體" w:eastAsia="標楷體" w:hAnsi="標楷體"/>
                <w:bCs/>
                <w:snapToGrid w:val="0"/>
              </w:rPr>
              <w:t>了解動手實作的重要性。</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第十一週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11/9~11/13</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color w:val="000000" w:themeColor="text1"/>
              </w:rPr>
            </w:pPr>
            <w:r w:rsidRPr="00974BAB">
              <w:rPr>
                <w:rFonts w:ascii="標楷體" w:eastAsia="標楷體" w:hAnsi="標楷體"/>
                <w:color w:val="000000" w:themeColor="text1"/>
              </w:rPr>
              <w:t>n-I-5</w:t>
            </w:r>
            <w:r w:rsidRPr="00974BAB">
              <w:rPr>
                <w:rFonts w:ascii="標楷體" w:eastAsia="標楷體" w:hAnsi="標楷體" w:hint="eastAsia"/>
                <w:color w:val="000000" w:themeColor="text1"/>
              </w:rPr>
              <w:t xml:space="preserve"> </w:t>
            </w:r>
            <w:r w:rsidRPr="00974BAB">
              <w:rPr>
                <w:rFonts w:ascii="標楷體" w:eastAsia="標楷體" w:hAnsi="標楷體"/>
                <w:color w:val="000000" w:themeColor="text1"/>
              </w:rPr>
              <w:t>在具體情境中，解決簡單兩步驟應用問題。</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000000" w:themeColor="text1"/>
              </w:rPr>
              <w:t>r-I-2</w:t>
            </w:r>
            <w:r w:rsidRPr="00974BAB">
              <w:rPr>
                <w:rFonts w:ascii="標楷體" w:eastAsia="標楷體" w:hAnsi="標楷體" w:hint="eastAsia"/>
                <w:color w:val="000000" w:themeColor="text1"/>
              </w:rPr>
              <w:t xml:space="preserve"> </w:t>
            </w:r>
            <w:r w:rsidRPr="00974BAB">
              <w:rPr>
                <w:rFonts w:ascii="標楷體" w:eastAsia="標楷體" w:hAnsi="標楷體"/>
                <w:color w:val="000000" w:themeColor="text1"/>
              </w:rPr>
              <w:t>認識加法和乘法的運算規律。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N-2-8</w:t>
            </w:r>
            <w:r w:rsidRPr="00974BAB">
              <w:rPr>
                <w:rFonts w:ascii="標楷體" w:eastAsia="標楷體" w:hAnsi="標楷體" w:hint="eastAsia"/>
                <w:color w:val="auto"/>
              </w:rPr>
              <w:t xml:space="preserve"> </w:t>
            </w:r>
            <w:r w:rsidRPr="00974BAB">
              <w:rPr>
                <w:rFonts w:ascii="標楷體" w:eastAsia="標楷體" w:hAnsi="標楷體"/>
                <w:color w:val="auto"/>
              </w:rPr>
              <w:t>解題：兩步驟應用問題（加、減、乘）。加減混合、加與乘、減與乘之應用解題。不含併式。不含連乘。</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R-2-2</w:t>
            </w:r>
            <w:r w:rsidRPr="00974BAB">
              <w:rPr>
                <w:rFonts w:ascii="標楷體" w:eastAsia="標楷體" w:hAnsi="標楷體" w:hint="eastAsia"/>
                <w:color w:val="auto"/>
              </w:rPr>
              <w:t xml:space="preserve"> </w:t>
            </w:r>
            <w:r w:rsidRPr="00974BAB">
              <w:rPr>
                <w:rFonts w:ascii="標楷體" w:eastAsia="標楷體" w:hAnsi="標楷體"/>
                <w:color w:val="auto"/>
              </w:rPr>
              <w:t>三數相加，順序改變不影響其和：加法交換律和結合律的綜合。可併入其他教學活動。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六、</w:t>
            </w:r>
            <w:r w:rsidRPr="00974BAB">
              <w:rPr>
                <w:rFonts w:ascii="標楷體" w:eastAsia="標楷體" w:hAnsi="標楷體"/>
                <w:color w:val="auto"/>
              </w:rPr>
              <w:t>加減兩步驟</w:t>
            </w:r>
          </w:p>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6-1加法兩步驟問題、6-2減法兩步驟問題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6-1加法兩步驟問題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一、添加再添加的加法兩步驟問題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1.提問並討論：先算什麼？再算什麼？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2.引導學生先算原有的數量，加上添加的的數量；算出答案後，再加上又添加的數量，記錄成兩步驟的加法算式。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3.請學生解釋算式中數字符號的意義，釐清「再算」的算式中，被加數是前一個算式加出來的結果。</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二、部分-全體關係的加法兩步驟問題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1.提問並討論：全部的錢分成哪幾部分？先算什麼？再算什麼？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2.引導學生先算原來兩個數量合起來有多少，再加上添加的數量，記錄成兩步驟的加法算式。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3.請學生解釋算式中數字符號的意義，釐清「再算」的算式中，被加數是前一個算式加起來的結果。</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三、併加型加法兩步驟問題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1.讀題後提問並討論：可以先算什麼？再算什麼？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2.請學生解釋算式中數字符號的意義，釐清「再算」的算式中，被加數是前一個算式加起來的結果。</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3.引導學生比較皮皮和美美的做法，發現兩個做法答案相同。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四、理解加法交換律</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1.讀題後提問並討論：可以先算什麼？再算什麼？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2.請學生解釋算式中數字符號的意義，釐清「再算」的算式中，被加數是前一個算式加起來的結果。</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3.引導學生比較皮皮和美美的做法，發現兩個做法答案相同。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4.引導學生發現如果有湊成整十的數先算，會比較好算。</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5.教師歸納：三個數相加時，先加哪兩個數，答案都一樣。</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五、比較型加法兩步驟問題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1.教師配合圖示分段布題，並以線段圖輔助說明。</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2.討論：可以先算什麼？再算什麼？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3.請學生解釋算式中數字符號的意義。</w:t>
            </w:r>
          </w:p>
          <w:p w:rsidR="004C07A5" w:rsidRPr="00974BAB" w:rsidRDefault="0022210E" w:rsidP="00974BAB">
            <w:pPr>
              <w:ind w:firstLine="0"/>
              <w:jc w:val="left"/>
              <w:rPr>
                <w:rFonts w:ascii="標楷體" w:eastAsia="標楷體" w:hAnsi="標楷體"/>
                <w:bCs/>
              </w:rPr>
            </w:pP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6-2減法兩步驟問題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一、拿走型的減法兩步驟問題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1.提問並討論：先算什麼？再算什麼？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2.引導學生先算做卡片後紙膠帶剩下的量，再減去做書籤用掉的量，記錄成兩步驟的減法算式。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3.請學生解釋算式中數字符號的意義，釐清「再算」的算式中，被減數是前一個算式減完後的結果。</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w:t>
            </w:r>
            <w:r w:rsidRPr="00974BAB">
              <w:rPr>
                <w:rFonts w:ascii="標楷體" w:eastAsia="標楷體" w:hAnsi="標楷體"/>
                <w:b/>
              </w:rPr>
              <w:t>家庭教育</w:t>
            </w:r>
            <w:r w:rsidRPr="00974BAB">
              <w:rPr>
                <w:rFonts w:ascii="標楷體" w:eastAsia="標楷體" w:hAnsi="標楷體"/>
                <w:b/>
                <w:bCs/>
                <w:snapToGrid w:val="0"/>
              </w:rPr>
              <w:t>】</w:t>
            </w:r>
          </w:p>
          <w:p w:rsidR="004C07A5" w:rsidRPr="00974BAB" w:rsidRDefault="009A225B" w:rsidP="00974BAB">
            <w:pPr>
              <w:ind w:firstLine="0"/>
              <w:rPr>
                <w:rFonts w:ascii="標楷體" w:eastAsia="標楷體" w:hAnsi="標楷體"/>
              </w:rPr>
            </w:pPr>
            <w:r w:rsidRPr="00974BAB">
              <w:rPr>
                <w:rFonts w:ascii="標楷體" w:eastAsia="標楷體" w:hAnsi="標楷體"/>
              </w:rPr>
              <w:t>家E9</w:t>
            </w:r>
            <w:r w:rsidRPr="00974BAB">
              <w:rPr>
                <w:rFonts w:ascii="標楷體" w:eastAsia="標楷體" w:hAnsi="標楷體" w:hint="eastAsia"/>
              </w:rPr>
              <w:t xml:space="preserve"> </w:t>
            </w:r>
            <w:r w:rsidRPr="00974BAB">
              <w:rPr>
                <w:rFonts w:ascii="標楷體" w:eastAsia="標楷體" w:hAnsi="標楷體"/>
              </w:rPr>
              <w:t>參與家庭消費行動，澄清金錢與物品的價值。</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第十二週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11/16~11/20</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color w:val="000000" w:themeColor="text1"/>
              </w:rPr>
            </w:pPr>
            <w:r w:rsidRPr="00974BAB">
              <w:rPr>
                <w:rFonts w:ascii="標楷體" w:eastAsia="標楷體" w:hAnsi="標楷體"/>
                <w:color w:val="000000" w:themeColor="text1"/>
              </w:rPr>
              <w:t>n-I-5</w:t>
            </w:r>
            <w:r w:rsidRPr="00974BAB">
              <w:rPr>
                <w:rFonts w:ascii="標楷體" w:eastAsia="標楷體" w:hAnsi="標楷體" w:hint="eastAsia"/>
                <w:color w:val="000000" w:themeColor="text1"/>
              </w:rPr>
              <w:t xml:space="preserve"> </w:t>
            </w:r>
            <w:r w:rsidRPr="00974BAB">
              <w:rPr>
                <w:rFonts w:ascii="標楷體" w:eastAsia="標楷體" w:hAnsi="標楷體"/>
                <w:color w:val="000000" w:themeColor="text1"/>
              </w:rPr>
              <w:t>在具體情境中，解決簡單兩步驟應用問題。</w:t>
            </w:r>
          </w:p>
          <w:p w:rsidR="004C07A5" w:rsidRPr="00974BAB" w:rsidRDefault="009A225B" w:rsidP="00974BAB">
            <w:pPr>
              <w:ind w:firstLine="0"/>
              <w:jc w:val="left"/>
              <w:rPr>
                <w:rFonts w:ascii="標楷體" w:eastAsia="標楷體" w:hAnsi="標楷體"/>
                <w:color w:val="000000" w:themeColor="text1"/>
              </w:rPr>
            </w:pPr>
            <w:r w:rsidRPr="00974BAB">
              <w:rPr>
                <w:rFonts w:ascii="標楷體" w:eastAsia="標楷體" w:hAnsi="標楷體"/>
                <w:color w:val="000000" w:themeColor="text1"/>
              </w:rPr>
              <w:t>r-I-2</w:t>
            </w:r>
            <w:r w:rsidRPr="00974BAB">
              <w:rPr>
                <w:rFonts w:ascii="標楷體" w:eastAsia="標楷體" w:hAnsi="標楷體" w:hint="eastAsia"/>
                <w:color w:val="000000" w:themeColor="text1"/>
              </w:rPr>
              <w:t xml:space="preserve"> </w:t>
            </w:r>
            <w:r w:rsidRPr="00974BAB">
              <w:rPr>
                <w:rFonts w:ascii="標楷體" w:eastAsia="標楷體" w:hAnsi="標楷體"/>
                <w:color w:val="000000" w:themeColor="text1"/>
              </w:rPr>
              <w:t>認識加法和乘法的運算規律。</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N-2-8</w:t>
            </w:r>
            <w:r w:rsidRPr="00974BAB">
              <w:rPr>
                <w:rFonts w:ascii="標楷體" w:eastAsia="標楷體" w:hAnsi="標楷體" w:hint="eastAsia"/>
                <w:color w:val="auto"/>
              </w:rPr>
              <w:t xml:space="preserve"> </w:t>
            </w:r>
            <w:r w:rsidRPr="00974BAB">
              <w:rPr>
                <w:rFonts w:ascii="標楷體" w:eastAsia="標楷體" w:hAnsi="標楷體"/>
                <w:color w:val="auto"/>
              </w:rPr>
              <w:t>解題：兩步驟應用問題（加、減、乘）。加減混合、加與乘、減與乘之應用解題。不含併式。不含連乘。</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R-2-2</w:t>
            </w:r>
            <w:r w:rsidRPr="00974BAB">
              <w:rPr>
                <w:rFonts w:ascii="標楷體" w:eastAsia="標楷體" w:hAnsi="標楷體" w:hint="eastAsia"/>
                <w:color w:val="auto"/>
              </w:rPr>
              <w:t xml:space="preserve"> </w:t>
            </w:r>
            <w:r w:rsidRPr="00974BAB">
              <w:rPr>
                <w:rFonts w:ascii="標楷體" w:eastAsia="標楷體" w:hAnsi="標楷體"/>
                <w:color w:val="auto"/>
              </w:rPr>
              <w:t>三數相加，順序改變不影響其和：加法交換律和結合律的綜合。可併入其他教學活動。</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六、</w:t>
            </w:r>
            <w:r w:rsidRPr="00974BAB">
              <w:rPr>
                <w:rFonts w:ascii="標楷體" w:eastAsia="標楷體" w:hAnsi="標楷體"/>
                <w:color w:val="auto"/>
              </w:rPr>
              <w:t>加減兩步驟</w:t>
            </w:r>
          </w:p>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6-2減法兩步驟問題</w:t>
            </w:r>
            <w:r w:rsidRPr="00974BAB">
              <w:rPr>
                <w:rFonts w:ascii="標楷體" w:eastAsia="標楷體" w:hAnsi="標楷體" w:hint="eastAsia"/>
                <w:bCs/>
                <w:color w:val="auto"/>
              </w:rPr>
              <w:t>、</w:t>
            </w:r>
            <w:r w:rsidRPr="00974BAB">
              <w:rPr>
                <w:rFonts w:ascii="標楷體" w:eastAsia="標楷體" w:hAnsi="標楷體"/>
                <w:bCs/>
                <w:color w:val="auto"/>
              </w:rPr>
              <w:t>6-3加減兩步驟問題</w:t>
            </w:r>
            <w:r w:rsidRPr="00974BAB">
              <w:rPr>
                <w:rFonts w:ascii="標楷體" w:eastAsia="標楷體" w:hAnsi="標楷體" w:hint="eastAsia"/>
                <w:bCs/>
                <w:color w:val="auto"/>
              </w:rPr>
              <w:t>、</w:t>
            </w:r>
            <w:r w:rsidRPr="00974BAB">
              <w:rPr>
                <w:rFonts w:ascii="標楷體" w:eastAsia="標楷體" w:hAnsi="標楷體"/>
                <w:bCs/>
                <w:color w:val="auto"/>
              </w:rPr>
              <w:t>練習園地</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6-2減法兩步驟問題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一、解決兩步驟減法問題時，連減兩步驟可以先加再減來解決</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1.讀題後提問並討論：可以先算什麼？再算什麼？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2.請學生解釋算式中數字符號的意義。</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3.引導學生比較皮皮和美美的做法，發現兩個做法答案相同。</w:t>
            </w:r>
          </w:p>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4.引導學生</w:t>
            </w:r>
            <w:r w:rsidRPr="00974BAB">
              <w:rPr>
                <w:rFonts w:ascii="標楷體" w:eastAsia="標楷體" w:hAnsi="標楷體"/>
                <w:color w:val="auto"/>
              </w:rPr>
              <w:t>透過具體情境讓學生理解連減兩數時，可先將要減的 兩個數加起來，再做減法計算。</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二、部分-全體關係的減法兩步驟問題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1.教師配合圖示分段布題，並以線段圖輔助說明，釐清三數間的關係。</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2.討論：可以先算什麼？再算什麼？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3.請學生解釋算式中數字符號的意義。</w:t>
            </w:r>
          </w:p>
          <w:p w:rsidR="004C07A5" w:rsidRPr="00974BAB" w:rsidRDefault="0022210E" w:rsidP="00974BAB">
            <w:pPr>
              <w:ind w:firstLine="0"/>
              <w:jc w:val="left"/>
              <w:rPr>
                <w:rFonts w:ascii="標楷體" w:eastAsia="標楷體" w:hAnsi="標楷體"/>
                <w:bCs/>
              </w:rPr>
            </w:pP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6-3加減兩步驟問題</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一、先併加再拿走的加減兩步驟問題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1.讀題後提問並討論：可以先算什麼？再算什麼？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2.請學生解釋算式中數字符號的意義。</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二、先併加再拿走的加減兩步驟問題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1.讀題後提問並討論：可以先算什麼？再算什麼？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2.請學生解釋算式中數字符號的意義。</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三、先拿走再添加的加減兩步驟問題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1.讀題後提問並討論：可以先算什麼？再算什麼？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2.請學生解釋算式中數字符號的意義。</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四、先添加再拿走的加減兩步驟問題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1.讀題後提問並討論：可以先算什麼？再算什麼？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2.請學生解釋算式中數字符號的意義。</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五、先併加再比較的加減兩步驟問題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1.讀題後教師分段提問以理解題意。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2.討論：可以先算什麼？再算什麼？</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3.請學生解釋算式中數字符號的意義。</w:t>
            </w:r>
          </w:p>
          <w:p w:rsidR="004C07A5" w:rsidRPr="00974BAB" w:rsidRDefault="009A225B" w:rsidP="00974BAB">
            <w:pPr>
              <w:ind w:firstLine="0"/>
              <w:jc w:val="left"/>
              <w:rPr>
                <w:rFonts w:ascii="標楷體" w:eastAsia="標楷體" w:hAnsi="標楷體"/>
              </w:rPr>
            </w:pPr>
            <w:r w:rsidRPr="00974BAB">
              <w:rPr>
                <w:rFonts w:ascii="標楷體" w:eastAsia="標楷體" w:hAnsi="標楷體"/>
                <w:b/>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color w:val="auto"/>
              </w:rPr>
              <w:t>比較型加減兩步驟問題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color w:val="auto"/>
              </w:rPr>
              <w:t>1.</w:t>
            </w:r>
            <w:r w:rsidRPr="00974BAB">
              <w:rPr>
                <w:rFonts w:ascii="標楷體" w:eastAsia="標楷體" w:hAnsi="標楷體"/>
                <w:bCs/>
                <w:color w:val="auto"/>
              </w:rPr>
              <w:t>讀題後教師分段提問以理解題意。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2.請學生根據題意將珠子塗上顏色</w:t>
            </w:r>
          </w:p>
          <w:p w:rsidR="004C07A5" w:rsidRPr="00974BAB" w:rsidRDefault="0022210E" w:rsidP="00974BAB">
            <w:pPr>
              <w:ind w:firstLine="0"/>
              <w:jc w:val="left"/>
              <w:rPr>
                <w:rFonts w:ascii="標楷體" w:eastAsia="標楷體" w:hAnsi="標楷體"/>
                <w:b/>
              </w:rPr>
            </w:pPr>
          </w:p>
          <w:p w:rsidR="004C07A5" w:rsidRPr="00974BAB" w:rsidRDefault="009A225B" w:rsidP="00974BAB">
            <w:pPr>
              <w:ind w:firstLine="0"/>
              <w:jc w:val="left"/>
              <w:rPr>
                <w:rFonts w:ascii="標楷體" w:eastAsia="標楷體" w:hAnsi="標楷體"/>
                <w:b/>
              </w:rPr>
            </w:pPr>
            <w:r w:rsidRPr="00974BAB">
              <w:rPr>
                <w:rFonts w:ascii="標楷體" w:eastAsia="標楷體" w:hAnsi="標楷體" w:cs="標楷體" w:hint="eastAsia"/>
                <w:b/>
                <w:color w:val="auto"/>
              </w:rPr>
              <w:t>練習園地</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w:t>
            </w:r>
            <w:r w:rsidRPr="00974BAB">
              <w:rPr>
                <w:rFonts w:ascii="標楷體" w:eastAsia="標楷體" w:hAnsi="標楷體"/>
                <w:b/>
              </w:rPr>
              <w:t>家庭教育</w:t>
            </w:r>
            <w:r w:rsidRPr="00974BAB">
              <w:rPr>
                <w:rFonts w:ascii="標楷體" w:eastAsia="標楷體" w:hAnsi="標楷體"/>
                <w:b/>
                <w:bCs/>
                <w:snapToGrid w:val="0"/>
              </w:rPr>
              <w:t>】</w:t>
            </w:r>
          </w:p>
          <w:p w:rsidR="004C07A5" w:rsidRPr="00974BAB" w:rsidRDefault="009A225B" w:rsidP="00974BAB">
            <w:pPr>
              <w:ind w:firstLine="0"/>
              <w:rPr>
                <w:rFonts w:ascii="標楷體" w:eastAsia="標楷體" w:hAnsi="標楷體"/>
              </w:rPr>
            </w:pPr>
            <w:r w:rsidRPr="00974BAB">
              <w:rPr>
                <w:rFonts w:ascii="標楷體" w:eastAsia="標楷體" w:hAnsi="標楷體"/>
              </w:rPr>
              <w:t>家E9</w:t>
            </w:r>
            <w:r w:rsidRPr="00974BAB">
              <w:rPr>
                <w:rFonts w:ascii="標楷體" w:eastAsia="標楷體" w:hAnsi="標楷體" w:hint="eastAsia"/>
              </w:rPr>
              <w:t xml:space="preserve"> </w:t>
            </w:r>
            <w:r w:rsidRPr="00974BAB">
              <w:rPr>
                <w:rFonts w:ascii="標楷體" w:eastAsia="標楷體" w:hAnsi="標楷體"/>
              </w:rPr>
              <w:t>參與家庭消費行動，澄清金錢與物品的價值。</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第十三週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11/23~11/27</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n-I-4</w:t>
            </w:r>
            <w:r w:rsidRPr="00974BAB">
              <w:rPr>
                <w:rFonts w:ascii="標楷體" w:eastAsia="標楷體" w:hAnsi="標楷體" w:hint="eastAsia"/>
                <w:color w:val="auto"/>
              </w:rPr>
              <w:t xml:space="preserve"> </w:t>
            </w:r>
            <w:r w:rsidRPr="00974BAB">
              <w:rPr>
                <w:rFonts w:ascii="標楷體" w:eastAsia="標楷體" w:hAnsi="標楷體"/>
                <w:color w:val="auto"/>
              </w:rPr>
              <w:t>理解乘法的意義，熟練十十乘法，並初步進行分裝與平分的除法活動。</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N-2-7</w:t>
            </w:r>
            <w:r w:rsidRPr="00974BAB">
              <w:rPr>
                <w:rFonts w:ascii="標楷體" w:eastAsia="標楷體" w:hAnsi="標楷體" w:hint="eastAsia"/>
                <w:color w:val="auto"/>
              </w:rPr>
              <w:t xml:space="preserve"> </w:t>
            </w:r>
            <w:r w:rsidRPr="00974BAB">
              <w:rPr>
                <w:rFonts w:ascii="標楷體" w:eastAsia="標楷體" w:hAnsi="標楷體"/>
                <w:color w:val="auto"/>
              </w:rPr>
              <w:t>十十乘法：乘除直式計算的基礎，以熟練為目標。建立「幾個一數」的點數能力。</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七、乘法(一)</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7-1幾的幾倍、7-2 2和5的乘法、7-3 4的乘法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7-1幾的幾倍</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一、幾的幾倍</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1.教師提問並討論：1籠包子有2個，有3籠包子，2有3個，也可以說是2的3倍。逐一點數2的倍數。</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2.教師提問並討論：一籠有5個蒸餃，有幾籠？是幾個？帶學生點數5、10、15、20</w:t>
            </w:r>
            <w:r w:rsidRPr="00974BAB">
              <w:rPr>
                <w:rFonts w:ascii="MS Gothic" w:eastAsia="MS Gothic" w:hAnsi="MS Gothic" w:cs="MS Gothic" w:hint="eastAsia"/>
                <w:bCs/>
                <w:snapToGrid w:val="0"/>
                <w:color w:val="auto"/>
              </w:rPr>
              <w:t>⋯⋯</w:t>
            </w:r>
            <w:r w:rsidRPr="00974BAB">
              <w:rPr>
                <w:rFonts w:ascii="標楷體" w:eastAsia="標楷體" w:hAnsi="標楷體"/>
                <w:bCs/>
                <w:snapToGrid w:val="0"/>
                <w:color w:val="auto"/>
              </w:rPr>
              <w:t>，5有4個，也可以說是5的4倍，是20。</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7-2 2和5的乘法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一、2的乘法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1.教師提問並討論：一盤壽司有2個。美美吃掉6盤，是吃了幾個壽司？請學生累數2、4、6、8、10、12，用加法解題（2＋2＋2＋2＋2＋2＝12，12個）算式中的2有幾個？是2的幾倍？</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2.教師說明：2的6倍是12，記作2×6＝12，「×」是乘號，讀作「二乘以六等於十二」。</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3.解釋乘法算式中各數字和符號的意義。</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二、2的乘法表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1.教師說明1串櫻桃有2顆，現在有1串，是幾顆櫻桃？是2的1倍用乘法算式表示:（2×1＝2）</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2.可透過2個一數，完成2的乘法表。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三、5的乘法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1.教師提問並討論：一盒餅乾有5片。奇奇買了3盒，共有幾片？算式記作5＋5＋5＝15，乘法算式記作：5×3＝15</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四、5的乘法表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1.教師說明：一朵花有5片花瓣，圖上有一朵，有幾片花瓣？是5的1倍，用乘法算式表示：（5×1＝5）</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2.藉由5的累數累加進行倍的概念，完成5的乘法表。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五、4的乘法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1.教師提問並討論：一株四葉草有4片葉子，5株有幾片葉子？算式記作：4＋4＋4＋4＋4＝20，乘法算式記作：4×5＝20</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六、4的乘法表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1.教師說明：一株四葉草有4片葉子，圖上有一株，有幾片葉子？是4的1倍，用乘法算式表示：（4×1＝4）</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2.藉由4的累數累加進行倍的概念，完成4的乘法表。</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【戶外教育】</w:t>
            </w:r>
          </w:p>
          <w:p w:rsidR="004C07A5" w:rsidRPr="00974BAB" w:rsidRDefault="009A225B" w:rsidP="00974BAB">
            <w:pPr>
              <w:ind w:firstLine="0"/>
              <w:rPr>
                <w:rFonts w:ascii="標楷體" w:eastAsia="標楷體" w:hAnsi="標楷體"/>
              </w:rPr>
            </w:pPr>
            <w:r w:rsidRPr="00974BAB">
              <w:rPr>
                <w:rFonts w:ascii="標楷體" w:eastAsia="標楷體" w:hAnsi="標楷體"/>
              </w:rPr>
              <w:t>戶E1</w:t>
            </w:r>
            <w:r w:rsidRPr="00974BAB">
              <w:rPr>
                <w:rFonts w:ascii="標楷體" w:eastAsia="標楷體" w:hAnsi="標楷體" w:hint="eastAsia"/>
              </w:rPr>
              <w:t xml:space="preserve"> </w:t>
            </w:r>
            <w:r w:rsidRPr="00974BAB">
              <w:rPr>
                <w:rFonts w:ascii="標楷體" w:eastAsia="標楷體" w:hAnsi="標楷體"/>
              </w:rPr>
              <w:t>善用教室外、戶外及校外教學，認識生活環境（自然或人為）。</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第十四週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11/30~12/4</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n-I-4</w:t>
            </w:r>
            <w:r w:rsidRPr="00974BAB">
              <w:rPr>
                <w:rFonts w:ascii="標楷體" w:eastAsia="標楷體" w:hAnsi="標楷體" w:hint="eastAsia"/>
                <w:color w:val="auto"/>
              </w:rPr>
              <w:t xml:space="preserve"> </w:t>
            </w:r>
            <w:r w:rsidRPr="00974BAB">
              <w:rPr>
                <w:rFonts w:ascii="標楷體" w:eastAsia="標楷體" w:hAnsi="標楷體"/>
                <w:color w:val="auto"/>
              </w:rPr>
              <w:t>理解乘法的意義，熟練十十乘法，並初步進行分裝與平分的除法活動。</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N-2-7</w:t>
            </w:r>
            <w:r w:rsidRPr="00974BAB">
              <w:rPr>
                <w:rFonts w:ascii="標楷體" w:eastAsia="標楷體" w:hAnsi="標楷體" w:hint="eastAsia"/>
                <w:color w:val="auto"/>
              </w:rPr>
              <w:t xml:space="preserve"> </w:t>
            </w:r>
            <w:r w:rsidRPr="00974BAB">
              <w:rPr>
                <w:rFonts w:ascii="標楷體" w:eastAsia="標楷體" w:hAnsi="標楷體"/>
                <w:color w:val="auto"/>
              </w:rPr>
              <w:t>十十乘法：乘除直式計算的基礎，以熟練為目標。建立「幾個一數」的點數能力。</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七、乘法(一)</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7-4 8的乘法、7-5 乘法的應用、練習園地</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7-4 8的乘法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一、8的乘法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1.教師提問並討論：一盒雞蛋有8顆。4盒雞蛋有幾顆？用加法記作：8＋8＋8＋8＝32，用乘法記作：8×4＝32</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二、8的乘法表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1.教師說明：一袋糖果有8顆，藉由8的累數累加進行倍的概念，完成8的乘法表。</w:t>
            </w:r>
          </w:p>
          <w:p w:rsidR="004C07A5" w:rsidRPr="00974BAB" w:rsidRDefault="0022210E" w:rsidP="00974BAB">
            <w:pPr>
              <w:ind w:rightChars="8" w:right="16" w:firstLine="0"/>
              <w:jc w:val="left"/>
              <w:rPr>
                <w:rFonts w:ascii="標楷體" w:eastAsia="標楷體" w:hAnsi="標楷體"/>
                <w:bCs/>
                <w:snapToGrid w:val="0"/>
              </w:rPr>
            </w:pP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7-5 乘法的應用</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1.請學生發表圖中看到什麼？並用乘法算式表示數量。</w:t>
            </w:r>
          </w:p>
          <w:p w:rsidR="004C07A5" w:rsidRPr="00974BAB" w:rsidRDefault="0022210E" w:rsidP="00974BAB">
            <w:pPr>
              <w:ind w:rightChars="8" w:right="16" w:firstLine="0"/>
              <w:jc w:val="left"/>
              <w:rPr>
                <w:rFonts w:ascii="標楷體" w:eastAsia="標楷體" w:hAnsi="標楷體"/>
                <w:bCs/>
                <w:snapToGrid w:val="0"/>
              </w:rPr>
            </w:pP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練習園地</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【戶外教育】</w:t>
            </w:r>
          </w:p>
          <w:p w:rsidR="004C07A5" w:rsidRPr="00974BAB" w:rsidRDefault="009A225B" w:rsidP="00974BAB">
            <w:pPr>
              <w:ind w:firstLine="0"/>
              <w:rPr>
                <w:rFonts w:ascii="標楷體" w:eastAsia="標楷體" w:hAnsi="標楷體"/>
              </w:rPr>
            </w:pPr>
            <w:r w:rsidRPr="00974BAB">
              <w:rPr>
                <w:rFonts w:ascii="標楷體" w:eastAsia="標楷體" w:hAnsi="標楷體"/>
              </w:rPr>
              <w:t>戶E1</w:t>
            </w:r>
            <w:r w:rsidRPr="00974BAB">
              <w:rPr>
                <w:rFonts w:ascii="標楷體" w:eastAsia="標楷體" w:hAnsi="標楷體" w:hint="eastAsia"/>
              </w:rPr>
              <w:t xml:space="preserve"> </w:t>
            </w:r>
            <w:r w:rsidRPr="00974BAB">
              <w:rPr>
                <w:rFonts w:ascii="標楷體" w:eastAsia="標楷體" w:hAnsi="標楷體"/>
              </w:rPr>
              <w:t>善用教室外、戶外及校外教學，認識生活環境（自然或人為）。</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第十五週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12/7~12/11</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n-I-9</w:t>
            </w:r>
            <w:r w:rsidRPr="00974BAB">
              <w:rPr>
                <w:rFonts w:ascii="標楷體" w:eastAsia="標楷體" w:hAnsi="標楷體" w:hint="eastAsia"/>
                <w:color w:val="auto"/>
              </w:rPr>
              <w:t xml:space="preserve"> </w:t>
            </w:r>
            <w:r w:rsidRPr="00974BAB">
              <w:rPr>
                <w:rFonts w:ascii="標楷體" w:eastAsia="標楷體" w:hAnsi="標楷體"/>
                <w:color w:val="auto"/>
              </w:rPr>
              <w:t>認識時刻與時間常用單位。</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N-2-13</w:t>
            </w:r>
            <w:r w:rsidRPr="00974BAB">
              <w:rPr>
                <w:rFonts w:ascii="標楷體" w:eastAsia="標楷體" w:hAnsi="標楷體" w:hint="eastAsia"/>
                <w:color w:val="auto"/>
              </w:rPr>
              <w:t xml:space="preserve"> </w:t>
            </w:r>
            <w:r w:rsidRPr="00974BAB">
              <w:rPr>
                <w:rFonts w:ascii="標楷體" w:eastAsia="標楷體" w:hAnsi="標楷體"/>
                <w:color w:val="auto"/>
              </w:rPr>
              <w:t>鐘面的時刻：以操作活動為主。以鐘面時針與分針之位置認識「幾時幾分」。含兩整時時刻之間的整時點數（時間加減的前置經驗）。</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八、時間</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8-1認識鐘面、8-2報讀時刻</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8-1 認識鐘面</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一、認識時針、分針及報讀整點時刻</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1.複習整點時刻的舊經驗，觀察鐘面並報讀。</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2.說明○點也可以說是○時，所以短針又叫做時針，長針又叫做分針。</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二、認識一大格與一小格</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1.觀察鐘面圖示，說明鐘面上的一小格在哪裡、一大格在哪裡？三、說明大格、小格的意義，不受鐘的外型影響。</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1.請學生拿出時鐘或手錶，找一找鐘面上是不是都有大格和小格？在哪裡？</w:t>
            </w:r>
          </w:p>
          <w:p w:rsidR="004C07A5" w:rsidRPr="00974BAB" w:rsidRDefault="0022210E" w:rsidP="00974BAB">
            <w:pPr>
              <w:ind w:firstLine="0"/>
              <w:jc w:val="left"/>
              <w:rPr>
                <w:rFonts w:ascii="標楷體" w:eastAsia="標楷體" w:hAnsi="標楷體"/>
                <w:bCs/>
                <w:snapToGrid w:val="0"/>
              </w:rPr>
            </w:pP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8-2 報讀時刻</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一、分針走1小格是1分</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1.教師拿出連動時鐘，示範將鐘面撥到8時，再將分針從鐘面數字12順時針撥1小格，並宣告：時針指在鐘面數字，分針從鐘面數字12走1小格，讀作「8時1分」。</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2.逐次累加1小格，請學生報讀鐘面時刻，直至8時10分。</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3.教師提問，觀察鐘面，分針從鐘面數字12走了12小格，是幾時幾分？</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二、用五個一數的方式報讀</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1.教師拿出連動時鐘，帶學生唱數5、10，分針從鐘面數字12走了10小格，讀作「8時10分」。</w:t>
            </w:r>
          </w:p>
          <w:p w:rsidR="00887B29"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2.逐次累加1大格，請學生報讀鐘面時刻，直至「8時55分」。</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3.指導學生先數大格，再數小格，會比較快。</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4.教師任意撥轉鐘面，請學生練習報讀。</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【戶外教育】</w:t>
            </w:r>
          </w:p>
          <w:p w:rsidR="004C07A5" w:rsidRPr="00974BAB" w:rsidRDefault="009A225B" w:rsidP="00974BAB">
            <w:pPr>
              <w:ind w:firstLine="0"/>
              <w:rPr>
                <w:rFonts w:ascii="標楷體" w:eastAsia="標楷體" w:hAnsi="標楷體"/>
              </w:rPr>
            </w:pPr>
            <w:r w:rsidRPr="00974BAB">
              <w:rPr>
                <w:rFonts w:ascii="標楷體" w:eastAsia="標楷體" w:hAnsi="標楷體"/>
              </w:rPr>
              <w:t>戶E1</w:t>
            </w:r>
            <w:r w:rsidRPr="00974BAB">
              <w:rPr>
                <w:rFonts w:ascii="標楷體" w:eastAsia="標楷體" w:hAnsi="標楷體" w:hint="eastAsia"/>
              </w:rPr>
              <w:t xml:space="preserve"> </w:t>
            </w:r>
            <w:r w:rsidRPr="00974BAB">
              <w:rPr>
                <w:rFonts w:ascii="標楷體" w:eastAsia="標楷體" w:hAnsi="標楷體"/>
              </w:rPr>
              <w:t>善用教室外、戶外及校外教學，認識生活環境（自然或人為）。</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第十六週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12/14~12/18</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n-I-9</w:t>
            </w:r>
            <w:r w:rsidRPr="00974BAB">
              <w:rPr>
                <w:rFonts w:ascii="標楷體" w:eastAsia="標楷體" w:hAnsi="標楷體" w:hint="eastAsia"/>
                <w:color w:val="auto"/>
              </w:rPr>
              <w:t xml:space="preserve"> </w:t>
            </w:r>
            <w:r w:rsidRPr="00974BAB">
              <w:rPr>
                <w:rFonts w:ascii="標楷體" w:eastAsia="標楷體" w:hAnsi="標楷體"/>
                <w:color w:val="auto"/>
              </w:rPr>
              <w:t>認識時刻與時間常用單位。</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N-2-13</w:t>
            </w:r>
            <w:r w:rsidRPr="00974BAB">
              <w:rPr>
                <w:rFonts w:ascii="標楷體" w:eastAsia="標楷體" w:hAnsi="標楷體" w:hint="eastAsia"/>
                <w:color w:val="auto"/>
              </w:rPr>
              <w:t xml:space="preserve"> </w:t>
            </w:r>
            <w:r w:rsidRPr="00974BAB">
              <w:rPr>
                <w:rFonts w:ascii="標楷體" w:eastAsia="標楷體" w:hAnsi="標楷體"/>
                <w:color w:val="auto"/>
              </w:rPr>
              <w:t>鐘面的時刻：以操作活動為主。以鐘面時針與分針之位置認識「幾時幾分」。含兩整時時刻之間的整時點數（時間加減的前置經驗）。</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八、時間</w:t>
            </w:r>
          </w:p>
          <w:p w:rsidR="004C07A5" w:rsidRPr="00974BAB" w:rsidRDefault="009A225B" w:rsidP="00974BAB">
            <w:pPr>
              <w:ind w:firstLine="0"/>
              <w:jc w:val="left"/>
              <w:rPr>
                <w:rFonts w:ascii="標楷體" w:eastAsia="標楷體" w:hAnsi="標楷體"/>
              </w:rPr>
            </w:pPr>
            <w:r w:rsidRPr="00974BAB">
              <w:rPr>
                <w:rFonts w:ascii="標楷體" w:eastAsia="標楷體" w:hAnsi="標楷體"/>
                <w:bCs/>
                <w:snapToGrid w:val="0"/>
                <w:color w:val="auto"/>
              </w:rPr>
              <w:t>8-2報讀時刻、8-3經過點數的時間</w:t>
            </w:r>
            <w:r w:rsidRPr="00974BAB">
              <w:rPr>
                <w:rFonts w:ascii="標楷體" w:eastAsia="標楷體" w:hAnsi="標楷體" w:hint="eastAsia"/>
                <w:bCs/>
                <w:snapToGrid w:val="0"/>
                <w:color w:val="auto"/>
              </w:rPr>
              <w:t>、</w:t>
            </w:r>
            <w:r w:rsidRPr="00974BAB">
              <w:rPr>
                <w:rFonts w:ascii="標楷體" w:eastAsia="標楷體" w:hAnsi="標楷體"/>
                <w:bCs/>
                <w:color w:val="auto"/>
              </w:rPr>
              <w:t>練習園地</w:t>
            </w:r>
            <w:r w:rsidRPr="00974BAB">
              <w:rPr>
                <w:rFonts w:ascii="標楷體" w:eastAsia="標楷體" w:hAnsi="標楷體" w:hint="eastAsia"/>
                <w:bCs/>
                <w:color w:val="auto"/>
              </w:rPr>
              <w:t>、</w:t>
            </w:r>
            <w:r w:rsidRPr="00974BAB">
              <w:rPr>
                <w:rFonts w:ascii="標楷體" w:eastAsia="標楷體" w:hAnsi="標楷體"/>
                <w:bCs/>
                <w:color w:val="auto"/>
              </w:rPr>
              <w:t>數學樂園</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8-2 報讀時刻</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三、認識8時到9時，時針與分針的移動情形</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1.教師拿出連動時鐘，一邊撥鐘，請學生發表8時到9時，時針、分針是怎麼移動的。</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2.教師總結：時針在鐘面數字8和9之間，可以稱為8點多。</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3.請學生從9時撥到10時，觀察時針與分針位置的變化。</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四、結合上、下午報讀鐘面時刻</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1.教師請學生觀察情境圖，配合鐘面時刻，並搭上午、下午等時間用語說一說發生什麼事。</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五、報讀數字鐘的鐘面時刻</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1.教師請學生觀察課本頁面圖示，並說數字鐘的時刻報讀方式。</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2.教師更改電子鐘的鐘面時刻，請學生練習報讀。</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3.請學生拿連動時鐘，撥出電子鐘上的指定時刻。</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六、報讀數字鐘的鐘面時刻</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1.教師請學生依序報讀數字鐘的時刻。</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2.教師配合數字鐘，撥出相對應的鐘面時刻，請學生報讀鐘面時刻</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3.教師宣告：「2時59分，分針再走一小格，分針會走到數字12，時針會走到3，是3時。」讓學生確認鐘面是3時，再告知通常不說2時60分。</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8-3 經過點數的時間</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一、認識分針走1小格是1分鐘</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1.教師拿出可計時時鐘將鐘面撥到3時，請學生觀察分針從鐘面數字12走一小格的過程。</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2.教師宣告：分針走1小格是1分，也可以說是1分鐘。</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3.教師計時，請學生測試自己能在1分鐘內寫幾個「大」字，幾個「家」字。感受1分鐘的時間有多長。</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4.學生先報讀鐘面，提問：分針從哪裡走到哪裡？走了幾小格？是幾分鐘？</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二、認識時針走1大格是1小時</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1.教師拿出連動時鐘請學生觀察時針移動的過程。</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2.教師宣告：時針走1大格是1時，也可以說是1小時。</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3.觀察鐘面圖示，提問：時針從哪裡移動到哪裡？走了幾大格？是幾時？</w:t>
            </w:r>
          </w:p>
          <w:p w:rsidR="004C07A5" w:rsidRPr="00974BAB" w:rsidRDefault="0022210E" w:rsidP="00974BAB">
            <w:pPr>
              <w:pStyle w:val="a4"/>
              <w:spacing w:before="0" w:after="0"/>
              <w:ind w:firstLine="0"/>
              <w:jc w:val="left"/>
              <w:rPr>
                <w:rFonts w:ascii="標楷體" w:eastAsia="標楷體" w:hAnsi="標楷體"/>
                <w:bCs/>
                <w:i w:val="0"/>
                <w:snapToGrid w:val="0"/>
                <w:color w:val="000000"/>
                <w:sz w:val="20"/>
                <w:szCs w:val="20"/>
              </w:rPr>
            </w:pP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練習園地</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【戶外教育】</w:t>
            </w:r>
          </w:p>
          <w:p w:rsidR="004C07A5" w:rsidRPr="00974BAB" w:rsidRDefault="009A225B" w:rsidP="00974BAB">
            <w:pPr>
              <w:ind w:firstLine="0"/>
              <w:rPr>
                <w:rFonts w:ascii="標楷體" w:eastAsia="標楷體" w:hAnsi="標楷體"/>
              </w:rPr>
            </w:pPr>
            <w:r w:rsidRPr="00974BAB">
              <w:rPr>
                <w:rFonts w:ascii="標楷體" w:eastAsia="標楷體" w:hAnsi="標楷體"/>
              </w:rPr>
              <w:t>戶E1</w:t>
            </w:r>
            <w:r w:rsidRPr="00974BAB">
              <w:rPr>
                <w:rFonts w:ascii="標楷體" w:eastAsia="標楷體" w:hAnsi="標楷體" w:hint="eastAsia"/>
              </w:rPr>
              <w:t xml:space="preserve"> </w:t>
            </w:r>
            <w:r w:rsidRPr="00974BAB">
              <w:rPr>
                <w:rFonts w:ascii="標楷體" w:eastAsia="標楷體" w:hAnsi="標楷體"/>
              </w:rPr>
              <w:t>善用教室外、戶外及校外教學，認識生活環境（自然或人為）。</w:t>
            </w:r>
          </w:p>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【防災教育】</w:t>
            </w:r>
          </w:p>
          <w:p w:rsidR="004C07A5" w:rsidRPr="00974BAB" w:rsidRDefault="009A225B" w:rsidP="00974BAB">
            <w:pPr>
              <w:ind w:firstLine="0"/>
              <w:rPr>
                <w:rFonts w:ascii="標楷體" w:eastAsia="標楷體" w:hAnsi="標楷體"/>
                <w:bCs/>
                <w:snapToGrid w:val="0"/>
              </w:rPr>
            </w:pPr>
            <w:r w:rsidRPr="00974BAB">
              <w:rPr>
                <w:rFonts w:ascii="標楷體" w:eastAsia="標楷體" w:hAnsi="標楷體"/>
                <w:bCs/>
                <w:snapToGrid w:val="0"/>
              </w:rPr>
              <w:t>防E8</w:t>
            </w:r>
            <w:r w:rsidRPr="00974BAB">
              <w:rPr>
                <w:rFonts w:ascii="標楷體" w:eastAsia="標楷體" w:hAnsi="標楷體" w:hint="eastAsia"/>
                <w:bCs/>
                <w:snapToGrid w:val="0"/>
              </w:rPr>
              <w:t xml:space="preserve"> </w:t>
            </w:r>
            <w:r w:rsidRPr="00974BAB">
              <w:rPr>
                <w:rFonts w:ascii="標楷體" w:eastAsia="標楷體" w:hAnsi="標楷體"/>
                <w:bCs/>
                <w:snapToGrid w:val="0"/>
              </w:rPr>
              <w:t>參與學校的防災疏散演練。</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第十七週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12/21~12/25</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n-I-4</w:t>
            </w:r>
            <w:r w:rsidRPr="00974BAB">
              <w:rPr>
                <w:rFonts w:ascii="標楷體" w:eastAsia="標楷體" w:hAnsi="標楷體" w:hint="eastAsia"/>
                <w:color w:val="auto"/>
              </w:rPr>
              <w:t xml:space="preserve"> </w:t>
            </w:r>
            <w:r w:rsidRPr="00974BAB">
              <w:rPr>
                <w:rFonts w:ascii="標楷體" w:eastAsia="標楷體" w:hAnsi="標楷體"/>
                <w:color w:val="auto"/>
              </w:rPr>
              <w:t>理解乘法的意義，熟練十十乘法，並初步進行分裝與平分的除法活動。</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N-2-7</w:t>
            </w:r>
            <w:r w:rsidRPr="00974BAB">
              <w:rPr>
                <w:rFonts w:ascii="標楷體" w:eastAsia="標楷體" w:hAnsi="標楷體" w:hint="eastAsia"/>
                <w:color w:val="auto"/>
              </w:rPr>
              <w:t xml:space="preserve"> </w:t>
            </w:r>
            <w:r w:rsidRPr="00974BAB">
              <w:rPr>
                <w:rFonts w:ascii="標楷體" w:eastAsia="標楷體" w:hAnsi="標楷體"/>
                <w:color w:val="auto"/>
              </w:rPr>
              <w:t>十十乘法：乘除直式計算的基礎，以熟練為目標。建立「幾個一數」的點數能力。</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九、乘法(二)</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9-1 3的乘法</w:t>
            </w:r>
            <w:r w:rsidRPr="00974BAB">
              <w:rPr>
                <w:rFonts w:ascii="標楷體" w:eastAsia="標楷體" w:hAnsi="標楷體" w:hint="eastAsia"/>
                <w:bCs/>
                <w:snapToGrid w:val="0"/>
                <w:color w:val="auto"/>
              </w:rPr>
              <w:t>、</w:t>
            </w:r>
            <w:r w:rsidRPr="00974BAB">
              <w:rPr>
                <w:rFonts w:ascii="標楷體" w:eastAsia="標楷體" w:hAnsi="標楷體"/>
                <w:bCs/>
                <w:snapToGrid w:val="0"/>
                <w:color w:val="auto"/>
              </w:rPr>
              <w:t>9-2 6的乘法</w:t>
            </w:r>
            <w:r w:rsidRPr="00974BAB">
              <w:rPr>
                <w:rFonts w:ascii="標楷體" w:eastAsia="標楷體" w:hAnsi="標楷體" w:hint="eastAsia"/>
                <w:bCs/>
                <w:snapToGrid w:val="0"/>
                <w:color w:val="auto"/>
              </w:rPr>
              <w:t>、</w:t>
            </w:r>
            <w:r w:rsidRPr="00974BAB">
              <w:rPr>
                <w:rFonts w:ascii="標楷體" w:eastAsia="標楷體" w:hAnsi="標楷體"/>
                <w:bCs/>
                <w:snapToGrid w:val="0"/>
                <w:color w:val="auto"/>
              </w:rPr>
              <w:t>9-3 7的乘法</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9-1 3 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一、3的乘法</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1.教師提問並討論：：1盒布丁有3個，5盒有幾個布丁？用乘法算式記作：3×5＝15，在白板上畫出5組，每組3個。</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2.透過再加一個3，討論3×6的答案。</w:t>
            </w:r>
          </w:p>
          <w:p w:rsidR="004C07A5" w:rsidRPr="00974BAB" w:rsidRDefault="0022210E" w:rsidP="00974BAB">
            <w:pPr>
              <w:ind w:leftChars="17" w:left="34" w:firstLine="0"/>
              <w:jc w:val="left"/>
              <w:rPr>
                <w:rFonts w:ascii="標楷體" w:eastAsia="標楷體" w:hAnsi="標楷體"/>
                <w:bCs/>
                <w:snapToGrid w:val="0"/>
              </w:rPr>
            </w:pP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二、3的乘法表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1.教師說明：每頂皇冠上有3顆珠寶，幫皇冠畫上珠寶，並算出有多少顆？藉由3的累數累加進行倍的概念，完成3的乘法表。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
                <w:bCs/>
                <w:snapToGrid w:val="0"/>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bCs/>
                <w:snapToGrid w:val="0"/>
                <w:color w:val="auto"/>
              </w:rPr>
              <w:t>3的乘法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 3×7比3×8少幾個3？學生發表。</w:t>
            </w:r>
          </w:p>
          <w:p w:rsidR="004C07A5" w:rsidRPr="00974BAB" w:rsidRDefault="0022210E" w:rsidP="00974BAB">
            <w:pPr>
              <w:ind w:rightChars="8" w:right="16" w:firstLine="0"/>
              <w:jc w:val="left"/>
              <w:rPr>
                <w:rFonts w:ascii="標楷體" w:eastAsia="標楷體" w:hAnsi="標楷體"/>
                <w:bCs/>
                <w:snapToGrid w:val="0"/>
              </w:rPr>
            </w:pP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9-2 6 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一、6的乘法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1.教師提問並討論：1籃橘子有6顆，5籃橘子有幾顆？問題可以記成：6×5＝（　）或是6＋6＋6＋6＋6＝30，其中5籃是6的5倍是30顆。</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2.透過再加一個6，討論6×7的答案。</w:t>
            </w:r>
          </w:p>
          <w:p w:rsidR="004C07A5" w:rsidRPr="00974BAB" w:rsidRDefault="0022210E" w:rsidP="00974BAB">
            <w:pPr>
              <w:ind w:leftChars="17" w:left="34" w:firstLine="0"/>
              <w:jc w:val="left"/>
              <w:rPr>
                <w:rFonts w:ascii="標楷體" w:eastAsia="標楷體" w:hAnsi="標楷體"/>
                <w:bCs/>
                <w:snapToGrid w:val="0"/>
              </w:rPr>
            </w:pP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二、6的乘法表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1.教師說明：一碗湯有6顆貢丸，湯裡共有幾顆貢丸？列出乘法算式為6×1＝6。藉由6的累數累加進行倍的概念，完成6的乘法表。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
                <w:bCs/>
                <w:snapToGrid w:val="0"/>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bCs/>
                <w:snapToGrid w:val="0"/>
                <w:color w:val="auto"/>
              </w:rPr>
              <w:t>6的乘法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 6×5＝30，那麼6×10是多少呢？說說看你發現了什麼？學生發表。</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2 6×5是6有5個，6×10是6有10個。10個是5個的2倍（10碗貢丸要用2個大盤子裝），所以積會是30的2倍，2個30是60。</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9-3 7 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一、7的乘法表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1.一串珠子有7顆，算出共有幾顆珠子？完成7的乘法表。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二、7的乘法應用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1.學生讀題並討論：一條口香糖有7片。皮皮買了3條有幾片？</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2.學生讀題並討論：5條口香糖有幾片？先用乘法算式把問題記下來，再算算看。</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
                <w:bCs/>
                <w:snapToGrid w:val="0"/>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bCs/>
                <w:snapToGrid w:val="0"/>
                <w:color w:val="auto"/>
              </w:rPr>
              <w:t>7的乘法</w:t>
            </w:r>
          </w:p>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1 想想看，買11條口香糖會有幾片呢？教師引導學生討論。</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w:t>
            </w:r>
            <w:r w:rsidRPr="00974BAB">
              <w:rPr>
                <w:rFonts w:ascii="標楷體" w:eastAsia="標楷體" w:hAnsi="標楷體"/>
                <w:b/>
              </w:rPr>
              <w:t>多元文化教育</w:t>
            </w:r>
            <w:r w:rsidRPr="00974BAB">
              <w:rPr>
                <w:rFonts w:ascii="標楷體" w:eastAsia="標楷體" w:hAnsi="標楷體"/>
                <w:b/>
                <w:bCs/>
                <w:snapToGrid w:val="0"/>
              </w:rPr>
              <w:t>】</w:t>
            </w:r>
          </w:p>
          <w:p w:rsidR="004C07A5" w:rsidRPr="00974BAB" w:rsidRDefault="009A225B" w:rsidP="00974BAB">
            <w:pPr>
              <w:ind w:firstLine="0"/>
              <w:rPr>
                <w:rFonts w:ascii="標楷體" w:eastAsia="標楷體" w:hAnsi="標楷體"/>
              </w:rPr>
            </w:pPr>
            <w:r w:rsidRPr="00974BAB">
              <w:rPr>
                <w:rFonts w:ascii="標楷體" w:eastAsia="標楷體" w:hAnsi="標楷體"/>
              </w:rPr>
              <w:t>多E1</w:t>
            </w:r>
            <w:r w:rsidRPr="00974BAB">
              <w:rPr>
                <w:rFonts w:ascii="標楷體" w:eastAsia="標楷體" w:hAnsi="標楷體" w:hint="eastAsia"/>
              </w:rPr>
              <w:t xml:space="preserve"> </w:t>
            </w:r>
            <w:r w:rsidRPr="00974BAB">
              <w:rPr>
                <w:rFonts w:ascii="標楷體" w:eastAsia="標楷體" w:hAnsi="標楷體"/>
              </w:rPr>
              <w:t>了解自己的文化特質。</w:t>
            </w:r>
          </w:p>
          <w:p w:rsidR="004C07A5" w:rsidRPr="00974BAB" w:rsidRDefault="009A225B" w:rsidP="00974BAB">
            <w:pPr>
              <w:ind w:firstLine="0"/>
              <w:rPr>
                <w:rFonts w:ascii="標楷體" w:eastAsia="標楷體" w:hAnsi="標楷體"/>
              </w:rPr>
            </w:pPr>
            <w:r w:rsidRPr="00974BAB">
              <w:rPr>
                <w:rFonts w:ascii="標楷體" w:eastAsia="標楷體" w:hAnsi="標楷體"/>
              </w:rPr>
              <w:t>多E2</w:t>
            </w:r>
            <w:r w:rsidRPr="00974BAB">
              <w:rPr>
                <w:rFonts w:ascii="標楷體" w:eastAsia="標楷體" w:hAnsi="標楷體" w:hint="eastAsia"/>
              </w:rPr>
              <w:t xml:space="preserve"> </w:t>
            </w:r>
            <w:r w:rsidRPr="00974BAB">
              <w:rPr>
                <w:rFonts w:ascii="標楷體" w:eastAsia="標楷體" w:hAnsi="標楷體"/>
              </w:rPr>
              <w:t>建立自己的文化認同與意識。</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第十八週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12/28~1/1</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n-I-4</w:t>
            </w:r>
            <w:r w:rsidRPr="00974BAB">
              <w:rPr>
                <w:rFonts w:ascii="標楷體" w:eastAsia="標楷體" w:hAnsi="標楷體" w:hint="eastAsia"/>
                <w:color w:val="auto"/>
              </w:rPr>
              <w:t xml:space="preserve"> </w:t>
            </w:r>
            <w:r w:rsidRPr="00974BAB">
              <w:rPr>
                <w:rFonts w:ascii="標楷體" w:eastAsia="標楷體" w:hAnsi="標楷體"/>
                <w:color w:val="auto"/>
              </w:rPr>
              <w:t>理解乘法的意義，熟練十十乘法，並初步進行分裝與平分的除法活動。</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N-2-7</w:t>
            </w:r>
            <w:r w:rsidRPr="00974BAB">
              <w:rPr>
                <w:rFonts w:ascii="標楷體" w:eastAsia="標楷體" w:hAnsi="標楷體" w:hint="eastAsia"/>
                <w:color w:val="auto"/>
              </w:rPr>
              <w:t xml:space="preserve"> </w:t>
            </w:r>
            <w:r w:rsidRPr="00974BAB">
              <w:rPr>
                <w:rFonts w:ascii="標楷體" w:eastAsia="標楷體" w:hAnsi="標楷體"/>
                <w:color w:val="auto"/>
              </w:rPr>
              <w:t>十十乘法：乘除直式計算的基礎，以熟練為目標。建立「幾個一數」的點數能力。</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九、乘法(二)</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9-4 9 的乘法</w:t>
            </w:r>
            <w:r w:rsidRPr="00974BAB">
              <w:rPr>
                <w:rFonts w:ascii="標楷體" w:eastAsia="標楷體" w:hAnsi="標楷體" w:hint="eastAsia"/>
                <w:bCs/>
                <w:snapToGrid w:val="0"/>
                <w:color w:val="auto"/>
              </w:rPr>
              <w:t>、</w:t>
            </w:r>
            <w:r w:rsidRPr="00974BAB">
              <w:rPr>
                <w:rFonts w:ascii="標楷體" w:eastAsia="標楷體" w:hAnsi="標楷體"/>
                <w:bCs/>
                <w:snapToGrid w:val="0"/>
                <w:color w:val="auto"/>
              </w:rPr>
              <w:t>9-5 乘法的應用、練習園地、</w:t>
            </w:r>
            <w:r w:rsidRPr="00974BAB">
              <w:rPr>
                <w:rFonts w:ascii="標楷體" w:eastAsia="標楷體" w:hAnsi="標楷體"/>
                <w:color w:val="auto"/>
              </w:rPr>
              <w:t>遊戲中學數學(二)</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9-4 9 的乘法</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一、9的乘法表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 一盒巧克力有9顆，算出共有幾顆巧克力？完成9的乘法表。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二、7的乘法應用</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1.學生讀題並討論：拔河比賽時，一隊需要9個人下場比賽。一場拔河賽共要幾個人下場比賽？問題可以記成：9×2＝(　)，並用加法或乘法找到答案。</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Cs/>
                <w:snapToGrid w:val="0"/>
                <w:color w:val="auto"/>
              </w:rPr>
              <w:t>2. 學生讀題並討論：有7支隊伍參加比賽，共有幾個人？先用乘法算式把問題記下來，再算算看。</w:t>
            </w:r>
          </w:p>
          <w:p w:rsidR="004C07A5" w:rsidRPr="00974BAB" w:rsidRDefault="009A225B" w:rsidP="00974BAB">
            <w:pPr>
              <w:ind w:leftChars="17" w:left="34" w:firstLine="0"/>
              <w:jc w:val="left"/>
              <w:rPr>
                <w:rFonts w:ascii="標楷體" w:eastAsia="標楷體" w:hAnsi="標楷體"/>
                <w:bCs/>
                <w:snapToGrid w:val="0"/>
              </w:rPr>
            </w:pPr>
            <w:r w:rsidRPr="00974BAB">
              <w:rPr>
                <w:rFonts w:ascii="標楷體" w:eastAsia="標楷體" w:hAnsi="標楷體"/>
                <w:b/>
                <w:bCs/>
                <w:snapToGrid w:val="0"/>
                <w:color w:val="auto"/>
                <w:bdr w:val="single" w:sz="4" w:space="0" w:color="auto"/>
              </w:rPr>
              <w:t>動動腦</w:t>
            </w:r>
            <w:r w:rsidRPr="00974BAB">
              <w:rPr>
                <w:rFonts w:ascii="標楷體" w:eastAsia="標楷體" w:hAnsi="標楷體"/>
                <w:bCs/>
                <w:snapToGrid w:val="0"/>
                <w:color w:val="auto"/>
              </w:rPr>
              <w:t xml:space="preserve"> 9的乘法</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1 想想看，每一隊有2個候補選手，那麼一隊共有幾個人？</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2 教師陪同學生討論請學生列出乘法算式並算出答案。（9＋2＝11）</w:t>
            </w:r>
          </w:p>
          <w:p w:rsidR="004C07A5" w:rsidRPr="00974BAB" w:rsidRDefault="0022210E" w:rsidP="00974BAB">
            <w:pPr>
              <w:ind w:rightChars="8" w:right="16" w:firstLine="0"/>
              <w:jc w:val="left"/>
              <w:rPr>
                <w:rFonts w:ascii="標楷體" w:eastAsia="標楷體" w:hAnsi="標楷體"/>
                <w:bCs/>
                <w:snapToGrid w:val="0"/>
              </w:rPr>
            </w:pP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9-5 乘法的應用</w:t>
            </w:r>
          </w:p>
          <w:p w:rsidR="004C07A5" w:rsidRPr="00974BAB" w:rsidRDefault="009A225B" w:rsidP="00974BAB">
            <w:pPr>
              <w:ind w:rightChars="8" w:right="16" w:firstLine="0"/>
              <w:jc w:val="left"/>
              <w:rPr>
                <w:rFonts w:ascii="標楷體" w:eastAsia="標楷體" w:hAnsi="標楷體"/>
                <w:bCs/>
                <w:snapToGrid w:val="0"/>
              </w:rPr>
            </w:pPr>
            <w:r w:rsidRPr="00974BAB">
              <w:rPr>
                <w:rFonts w:ascii="標楷體" w:eastAsia="標楷體" w:hAnsi="標楷體"/>
                <w:bCs/>
                <w:snapToGrid w:val="0"/>
                <w:color w:val="auto"/>
              </w:rPr>
              <w:t>1.請學生根據圖片，用乘法算式紀錄並解題。</w:t>
            </w:r>
          </w:p>
          <w:p w:rsidR="004C07A5" w:rsidRPr="00974BAB" w:rsidRDefault="0022210E" w:rsidP="00974BAB">
            <w:pPr>
              <w:ind w:rightChars="8" w:right="16" w:firstLine="0"/>
              <w:jc w:val="left"/>
              <w:rPr>
                <w:rFonts w:ascii="標楷體" w:eastAsia="標楷體" w:hAnsi="標楷體"/>
                <w:bCs/>
                <w:snapToGrid w:val="0"/>
              </w:rPr>
            </w:pPr>
          </w:p>
          <w:p w:rsidR="004C07A5" w:rsidRPr="00974BAB" w:rsidRDefault="009A225B" w:rsidP="00974BAB">
            <w:pPr>
              <w:pStyle w:val="a4"/>
              <w:spacing w:before="0" w:after="0"/>
              <w:ind w:firstLine="0"/>
              <w:jc w:val="left"/>
              <w:rPr>
                <w:rFonts w:ascii="標楷體" w:eastAsia="標楷體" w:hAnsi="標楷體"/>
                <w:b/>
                <w:bCs/>
                <w:i w:val="0"/>
                <w:snapToGrid w:val="0"/>
                <w:color w:val="000000"/>
                <w:sz w:val="20"/>
                <w:szCs w:val="20"/>
              </w:rPr>
            </w:pPr>
            <w:r w:rsidRPr="00974BAB">
              <w:rPr>
                <w:rFonts w:ascii="標楷體" w:eastAsia="標楷體" w:hAnsi="標楷體"/>
                <w:b/>
                <w:bCs/>
                <w:i w:val="0"/>
                <w:snapToGrid w:val="0"/>
                <w:color w:val="auto"/>
                <w:sz w:val="20"/>
                <w:szCs w:val="20"/>
              </w:rPr>
              <w:t>練習園地</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教師帶領學生理解題意，完成練習園地。</w:t>
            </w:r>
          </w:p>
          <w:p w:rsidR="004C07A5" w:rsidRPr="00974BAB" w:rsidRDefault="0022210E" w:rsidP="00974BAB">
            <w:pPr>
              <w:ind w:firstLine="0"/>
              <w:jc w:val="left"/>
              <w:rPr>
                <w:rFonts w:ascii="標楷體" w:eastAsia="標楷體" w:hAnsi="標楷體"/>
              </w:rPr>
            </w:pP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遊戲中學數學(二) 賓果遊戲</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 教師發給學生一人一張賓果乘法卡。</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 教師請小朋友在賓果卡上的格子裡隨機填上2個乘數的積。</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 待所有學生填妥，教師念3×5，學生將賓果卡中有15的數圈起來。</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4 只要橫的、直的或斜的可以連成一線，就是獲勝者。先連成一線的高喊「賓果」。</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w:t>
            </w:r>
            <w:r w:rsidRPr="00974BAB">
              <w:rPr>
                <w:rFonts w:ascii="標楷體" w:eastAsia="標楷體" w:hAnsi="標楷體"/>
                <w:b/>
              </w:rPr>
              <w:t>多元文化教育</w:t>
            </w:r>
            <w:r w:rsidRPr="00974BAB">
              <w:rPr>
                <w:rFonts w:ascii="標楷體" w:eastAsia="標楷體" w:hAnsi="標楷體"/>
                <w:b/>
                <w:bCs/>
                <w:snapToGrid w:val="0"/>
              </w:rPr>
              <w:t>】</w:t>
            </w:r>
          </w:p>
          <w:p w:rsidR="004C07A5" w:rsidRPr="00974BAB" w:rsidRDefault="009A225B" w:rsidP="00974BAB">
            <w:pPr>
              <w:ind w:firstLine="0"/>
              <w:rPr>
                <w:rFonts w:ascii="標楷體" w:eastAsia="標楷體" w:hAnsi="標楷體"/>
              </w:rPr>
            </w:pPr>
            <w:r w:rsidRPr="00974BAB">
              <w:rPr>
                <w:rFonts w:ascii="標楷體" w:eastAsia="標楷體" w:hAnsi="標楷體"/>
              </w:rPr>
              <w:t>多E1</w:t>
            </w:r>
            <w:r w:rsidRPr="00974BAB">
              <w:rPr>
                <w:rFonts w:ascii="標楷體" w:eastAsia="標楷體" w:hAnsi="標楷體" w:hint="eastAsia"/>
              </w:rPr>
              <w:t xml:space="preserve"> </w:t>
            </w:r>
            <w:r w:rsidRPr="00974BAB">
              <w:rPr>
                <w:rFonts w:ascii="標楷體" w:eastAsia="標楷體" w:hAnsi="標楷體"/>
              </w:rPr>
              <w:t>了解自己的文化特質。</w:t>
            </w:r>
          </w:p>
          <w:p w:rsidR="004C07A5" w:rsidRPr="00974BAB" w:rsidRDefault="009A225B" w:rsidP="00974BAB">
            <w:pPr>
              <w:ind w:firstLine="0"/>
              <w:rPr>
                <w:rFonts w:ascii="標楷體" w:eastAsia="標楷體" w:hAnsi="標楷體"/>
              </w:rPr>
            </w:pPr>
            <w:r w:rsidRPr="00974BAB">
              <w:rPr>
                <w:rFonts w:ascii="標楷體" w:eastAsia="標楷體" w:hAnsi="標楷體"/>
              </w:rPr>
              <w:t>多E2</w:t>
            </w:r>
            <w:r w:rsidRPr="00974BAB">
              <w:rPr>
                <w:rFonts w:ascii="標楷體" w:eastAsia="標楷體" w:hAnsi="標楷體" w:hint="eastAsia"/>
              </w:rPr>
              <w:t xml:space="preserve"> </w:t>
            </w:r>
            <w:r w:rsidRPr="00974BAB">
              <w:rPr>
                <w:rFonts w:ascii="標楷體" w:eastAsia="標楷體" w:hAnsi="標楷體"/>
              </w:rPr>
              <w:t>建立自己的文化認同與意識。</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第十九週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1/4~1/8</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n-I-8認識容量、重量、面積。</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N-2-12</w:t>
            </w:r>
            <w:r w:rsidRPr="00974BAB">
              <w:rPr>
                <w:rFonts w:ascii="標楷體" w:eastAsia="標楷體" w:hAnsi="標楷體" w:hint="eastAsia"/>
                <w:color w:val="auto"/>
              </w:rPr>
              <w:t xml:space="preserve"> </w:t>
            </w:r>
            <w:r w:rsidRPr="00974BAB">
              <w:rPr>
                <w:rFonts w:ascii="標楷體" w:eastAsia="標楷體" w:hAnsi="標楷體"/>
                <w:color w:val="auto"/>
              </w:rPr>
              <w:t>容量、重量、面積：以操作活動為主。此階段量的教學應包含初步認識、直接比較、間接比較（含個別單位）。不同的量應分不同的單元學習。</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S-2-5</w:t>
            </w:r>
            <w:r w:rsidRPr="00974BAB">
              <w:rPr>
                <w:rFonts w:ascii="標楷體" w:eastAsia="標楷體" w:hAnsi="標楷體" w:hint="eastAsia"/>
                <w:color w:val="auto"/>
              </w:rPr>
              <w:t xml:space="preserve"> </w:t>
            </w:r>
            <w:r w:rsidRPr="00974BAB">
              <w:rPr>
                <w:rFonts w:ascii="標楷體" w:eastAsia="標楷體" w:hAnsi="標楷體"/>
                <w:color w:val="auto"/>
              </w:rPr>
              <w:t>面積：以具體操作為主。初步認識、直接比較、間接比較（含個別單位）。</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十、面的大小比較</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10-1 面的直接比較、10-2 面的間接比較、</w:t>
            </w:r>
            <w:r w:rsidRPr="00974BAB">
              <w:rPr>
                <w:rFonts w:ascii="標楷體" w:eastAsia="標楷體" w:hAnsi="標楷體"/>
                <w:bCs/>
                <w:color w:val="auto"/>
              </w:rPr>
              <w:t>練習園地</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10-1 面的直接比較</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一、認識平面</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1.老師將各種形體放在桌上，提問：哪些有平平的面？</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2.學生透過觀察及操作，知道平平的面叫作平面。</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3.找一找教室裡的平面。</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二、面的直接比較</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1.拿出附件，說一說哪一張紙的面比較大。</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2.進行兩張紙的疊合活動，比較出哪一張紙比較大。</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3.討論疊合的方法。</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三、面的直接比較</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1.拿出附件圖卡，進行比較面的大小活動，並回答問題。</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2.討論各小題的比較方法及答案。</w:t>
            </w:r>
          </w:p>
          <w:p w:rsidR="004C07A5" w:rsidRPr="00974BAB" w:rsidRDefault="009A225B" w:rsidP="00974BAB">
            <w:pPr>
              <w:ind w:firstLine="0"/>
              <w:jc w:val="left"/>
              <w:rPr>
                <w:rFonts w:ascii="標楷體" w:eastAsia="標楷體" w:hAnsi="標楷體"/>
              </w:rPr>
            </w:pPr>
            <w:r w:rsidRPr="00974BAB">
              <w:rPr>
                <w:rFonts w:ascii="標楷體" w:eastAsia="標楷體" w:hAnsi="標楷體"/>
                <w:b/>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color w:val="auto"/>
              </w:rPr>
              <w:t>不同形狀的大小比較</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1.學生可以透過實際操作活動，知道二個形狀雖然不能邊和邊疊合，但三角形可將圓形完全覆蓋，而能知道三角形比圓形大。</w:t>
            </w:r>
          </w:p>
          <w:p w:rsidR="004C07A5" w:rsidRPr="00974BAB" w:rsidRDefault="0022210E" w:rsidP="00974BAB">
            <w:pPr>
              <w:ind w:firstLine="0"/>
              <w:jc w:val="left"/>
              <w:rPr>
                <w:rFonts w:ascii="標楷體" w:eastAsia="標楷體" w:hAnsi="標楷體"/>
              </w:rPr>
            </w:pP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10-2 面的間接比較</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一、面的間接比較</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1.教師以課本上的甲、乙兩圖，提問：哪一個圖的面比較大？你怎麼知道的？</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2.請學生討論並發表如何比較二個無法移動的圖的大小。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3.引導學生描下圖進行比較，再討論比較的結果。</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二、比較形體的面</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1.先讓學生指出長方體的各個面。</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2.教師以三個面先讓學生以直觀比較大小，再討論比較的方法。</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3.引導學生描出長方體的面，再比較長方體的三個面。</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三、以個別單位比較面的大小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1.先進行兩張卡片的直觀比較。</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2引導學生以小正方形附件實際鋪排出兩張卡片的大小，並分享鋪排的方法及點數的數量。</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
                <w:bCs/>
                <w:color w:val="auto"/>
                <w:bdr w:val="single" w:sz="4" w:space="0" w:color="auto"/>
              </w:rPr>
              <w:t>動動腦</w:t>
            </w:r>
            <w:r w:rsidRPr="00974BAB">
              <w:rPr>
                <w:rFonts w:ascii="標楷體" w:eastAsia="標楷體" w:hAnsi="標楷體" w:hint="eastAsia"/>
                <w:bCs/>
                <w:color w:val="auto"/>
              </w:rPr>
              <w:t>：</w:t>
            </w:r>
            <w:r w:rsidRPr="00974BAB">
              <w:rPr>
                <w:rFonts w:ascii="標楷體" w:eastAsia="標楷體" w:hAnsi="標楷體"/>
                <w:bCs/>
                <w:color w:val="auto"/>
              </w:rPr>
              <w:t>個別單位不同的比較</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1.引導學生發現皮皮和美美用的個別單位不同。</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2.引導學生了解當個別單位的數量一樣時，比較大的個別單位測量的面也越大。</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四、從點數個別單位進行面的大小比較</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1.分別討論甲、乙、丙圖和幾個格子一樣大？你怎麼知道的？</w:t>
            </w:r>
          </w:p>
          <w:p w:rsidR="004C07A5" w:rsidRPr="00974BAB" w:rsidRDefault="009A225B" w:rsidP="00974BAB">
            <w:pPr>
              <w:ind w:firstLine="0"/>
              <w:jc w:val="left"/>
              <w:rPr>
                <w:rFonts w:ascii="標楷體" w:eastAsia="標楷體" w:hAnsi="標楷體"/>
                <w:bCs/>
              </w:rPr>
            </w:pPr>
            <w:r w:rsidRPr="00974BAB">
              <w:rPr>
                <w:rFonts w:ascii="標楷體" w:eastAsia="標楷體" w:hAnsi="標楷體"/>
                <w:bCs/>
                <w:color w:val="auto"/>
              </w:rPr>
              <w:t>2.比較哪一個圖的面最大？哪一個圖的面最小？並說明理由。</w:t>
            </w:r>
          </w:p>
          <w:p w:rsidR="004C07A5" w:rsidRPr="00974BAB" w:rsidRDefault="0022210E" w:rsidP="00974BAB">
            <w:pPr>
              <w:ind w:firstLine="0"/>
              <w:jc w:val="left"/>
              <w:rPr>
                <w:rFonts w:ascii="標楷體" w:eastAsia="標楷體" w:hAnsi="標楷體"/>
                <w:bCs/>
              </w:rPr>
            </w:pPr>
          </w:p>
          <w:p w:rsidR="004C07A5" w:rsidRPr="00974BAB" w:rsidRDefault="009A225B" w:rsidP="00974BAB">
            <w:pPr>
              <w:pStyle w:val="a4"/>
              <w:spacing w:before="0" w:after="0"/>
              <w:ind w:firstLine="0"/>
              <w:jc w:val="left"/>
              <w:rPr>
                <w:rFonts w:ascii="標楷體" w:eastAsia="標楷體" w:hAnsi="標楷體"/>
                <w:b/>
                <w:bCs/>
                <w:i w:val="0"/>
                <w:snapToGrid w:val="0"/>
                <w:color w:val="000000"/>
                <w:sz w:val="20"/>
                <w:szCs w:val="20"/>
              </w:rPr>
            </w:pPr>
            <w:r w:rsidRPr="00974BAB">
              <w:rPr>
                <w:rFonts w:ascii="標楷體" w:eastAsia="標楷體" w:hAnsi="標楷體"/>
                <w:b/>
                <w:bCs/>
                <w:i w:val="0"/>
                <w:snapToGrid w:val="0"/>
                <w:color w:val="auto"/>
                <w:sz w:val="20"/>
                <w:szCs w:val="20"/>
              </w:rPr>
              <w:t>練習園地</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教師帶領學生理解題意，完成練習園地。</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【性別平等教育】</w:t>
            </w:r>
          </w:p>
          <w:p w:rsidR="004C07A5" w:rsidRPr="00974BAB" w:rsidRDefault="009A225B" w:rsidP="00974BAB">
            <w:pPr>
              <w:ind w:firstLine="0"/>
              <w:rPr>
                <w:rFonts w:ascii="標楷體" w:eastAsia="標楷體" w:hAnsi="標楷體"/>
              </w:rPr>
            </w:pPr>
            <w:r w:rsidRPr="00974BAB">
              <w:rPr>
                <w:rFonts w:ascii="標楷體" w:eastAsia="標楷體" w:hAnsi="標楷體"/>
              </w:rPr>
              <w:t>性E3</w:t>
            </w:r>
            <w:r w:rsidRPr="00974BAB">
              <w:rPr>
                <w:rFonts w:ascii="標楷體" w:eastAsia="標楷體" w:hAnsi="標楷體" w:hint="eastAsia"/>
              </w:rPr>
              <w:t xml:space="preserve"> </w:t>
            </w:r>
            <w:r w:rsidRPr="00974BAB">
              <w:rPr>
                <w:rFonts w:ascii="標楷體" w:eastAsia="標楷體" w:hAnsi="標楷體"/>
              </w:rPr>
              <w:t>察覺性別角色的刻板印象，了解家庭、學校與職業的分工，不應受性別的限制。</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第二十週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1/11~1/15</w:t>
            </w:r>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n-I-4</w:t>
            </w:r>
            <w:r w:rsidRPr="00974BAB">
              <w:rPr>
                <w:rFonts w:ascii="標楷體" w:eastAsia="標楷體" w:hAnsi="標楷體" w:hint="eastAsia"/>
                <w:color w:val="auto"/>
              </w:rPr>
              <w:t xml:space="preserve"> </w:t>
            </w:r>
            <w:r w:rsidRPr="00974BAB">
              <w:rPr>
                <w:rFonts w:ascii="標楷體" w:eastAsia="標楷體" w:hAnsi="標楷體"/>
                <w:color w:val="auto"/>
              </w:rPr>
              <w:t>理解乘法的意義，熟練十十乘法，並初步進行分裝與平分的除法活動。</w:t>
            </w:r>
          </w:p>
          <w:p w:rsidR="004C07A5" w:rsidRPr="00974BAB" w:rsidRDefault="009A225B" w:rsidP="00974BAB">
            <w:pPr>
              <w:ind w:firstLine="0"/>
              <w:jc w:val="left"/>
              <w:rPr>
                <w:rFonts w:ascii="標楷體" w:eastAsia="標楷體" w:hAnsi="標楷體"/>
                <w:color w:val="FF0000"/>
              </w:rPr>
            </w:pPr>
            <w:r w:rsidRPr="00974BAB">
              <w:rPr>
                <w:rFonts w:ascii="標楷體" w:eastAsia="標楷體" w:hAnsi="標楷體"/>
                <w:color w:val="auto"/>
              </w:rPr>
              <w:t>n-I-5</w:t>
            </w:r>
            <w:r w:rsidRPr="00974BAB">
              <w:rPr>
                <w:rFonts w:ascii="標楷體" w:eastAsia="標楷體" w:hAnsi="標楷體" w:hint="eastAsia"/>
                <w:color w:val="auto"/>
              </w:rPr>
              <w:t xml:space="preserve"> </w:t>
            </w:r>
            <w:r w:rsidRPr="00974BAB">
              <w:rPr>
                <w:rFonts w:ascii="標楷體" w:eastAsia="標楷體" w:hAnsi="標楷體"/>
                <w:color w:val="auto"/>
              </w:rPr>
              <w:t>在具體情境中，解決簡單兩步驟應用問題。</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n-I-8</w:t>
            </w:r>
            <w:r w:rsidRPr="00974BAB">
              <w:rPr>
                <w:rFonts w:ascii="標楷體" w:eastAsia="標楷體" w:hAnsi="標楷體" w:hint="eastAsia"/>
                <w:color w:val="auto"/>
              </w:rPr>
              <w:t xml:space="preserve"> </w:t>
            </w:r>
            <w:r w:rsidRPr="00974BAB">
              <w:rPr>
                <w:rFonts w:ascii="標楷體" w:eastAsia="標楷體" w:hAnsi="標楷體"/>
                <w:color w:val="auto"/>
              </w:rPr>
              <w:t>認識容量、重量、面積。</w:t>
            </w:r>
          </w:p>
          <w:p w:rsidR="004C07A5" w:rsidRPr="00974BAB" w:rsidRDefault="009A225B" w:rsidP="00974BAB">
            <w:pPr>
              <w:ind w:firstLine="0"/>
              <w:jc w:val="left"/>
              <w:rPr>
                <w:rFonts w:ascii="標楷體" w:eastAsia="標楷體" w:hAnsi="標楷體"/>
                <w:color w:val="FF0000"/>
              </w:rPr>
            </w:pPr>
            <w:r w:rsidRPr="00974BAB">
              <w:rPr>
                <w:rFonts w:ascii="標楷體" w:eastAsia="標楷體" w:hAnsi="標楷體"/>
                <w:color w:val="auto"/>
              </w:rPr>
              <w:t>n-I-9</w:t>
            </w:r>
            <w:r w:rsidRPr="00974BAB">
              <w:rPr>
                <w:rFonts w:ascii="標楷體" w:eastAsia="標楷體" w:hAnsi="標楷體" w:hint="eastAsia"/>
                <w:color w:val="auto"/>
              </w:rPr>
              <w:t xml:space="preserve"> </w:t>
            </w:r>
            <w:r w:rsidRPr="00974BAB">
              <w:rPr>
                <w:rFonts w:ascii="標楷體" w:eastAsia="標楷體" w:hAnsi="標楷體"/>
                <w:color w:val="auto"/>
              </w:rPr>
              <w:t>認識時刻與時間常用單位。</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N-2-7</w:t>
            </w:r>
            <w:r w:rsidRPr="00974BAB">
              <w:rPr>
                <w:rFonts w:ascii="標楷體" w:eastAsia="標楷體" w:hAnsi="標楷體" w:hint="eastAsia"/>
                <w:color w:val="auto"/>
              </w:rPr>
              <w:t xml:space="preserve"> </w:t>
            </w:r>
            <w:r w:rsidRPr="00974BAB">
              <w:rPr>
                <w:rFonts w:ascii="標楷體" w:eastAsia="標楷體" w:hAnsi="標楷體"/>
                <w:color w:val="auto"/>
              </w:rPr>
              <w:t>十十乘法：乘除直式計算的基礎，以熟練為目標。建立「幾個一數」的點數能力。</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N-2-8</w:t>
            </w:r>
            <w:r w:rsidRPr="00974BAB">
              <w:rPr>
                <w:rFonts w:ascii="標楷體" w:eastAsia="標楷體" w:hAnsi="標楷體" w:hint="eastAsia"/>
                <w:color w:val="auto"/>
              </w:rPr>
              <w:t xml:space="preserve"> </w:t>
            </w:r>
            <w:r w:rsidRPr="00974BAB">
              <w:rPr>
                <w:rFonts w:ascii="標楷體" w:eastAsia="標楷體" w:hAnsi="標楷體"/>
                <w:color w:val="auto"/>
              </w:rPr>
              <w:t>解題：兩步驟應用問題（加、減、乘）。加減混合、加與乘、減與乘之應用解題。不含併式。不含連乘。</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N-2-12</w:t>
            </w:r>
            <w:r w:rsidRPr="00974BAB">
              <w:rPr>
                <w:rFonts w:ascii="標楷體" w:eastAsia="標楷體" w:hAnsi="標楷體" w:hint="eastAsia"/>
                <w:color w:val="auto"/>
              </w:rPr>
              <w:t xml:space="preserve"> </w:t>
            </w:r>
            <w:r w:rsidRPr="00974BAB">
              <w:rPr>
                <w:rFonts w:ascii="標楷體" w:eastAsia="標楷體" w:hAnsi="標楷體"/>
                <w:color w:val="auto"/>
              </w:rPr>
              <w:t>容量、重量、面積：以操作活動為主。此階段量的教學應包含初步認識、直接比較、間接比較（含個別單位）。不同的量應分不同的單元學習。</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N-2-13</w:t>
            </w:r>
            <w:r w:rsidRPr="00974BAB">
              <w:rPr>
                <w:rFonts w:ascii="標楷體" w:eastAsia="標楷體" w:hAnsi="標楷體" w:hint="eastAsia"/>
                <w:color w:val="auto"/>
              </w:rPr>
              <w:t xml:space="preserve"> </w:t>
            </w:r>
            <w:r w:rsidRPr="00974BAB">
              <w:rPr>
                <w:rFonts w:ascii="標楷體" w:eastAsia="標楷體" w:hAnsi="標楷體"/>
                <w:color w:val="auto"/>
              </w:rPr>
              <w:t>鐘面的時刻：以操作活動為主。以鐘面時針與分針之位置認識「幾時幾分」。含兩整時時刻之間的整時點數（時間加減的前置經驗）。</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S-2-5</w:t>
            </w:r>
            <w:r w:rsidRPr="00974BAB">
              <w:rPr>
                <w:rFonts w:ascii="標楷體" w:eastAsia="標楷體" w:hAnsi="標楷體" w:hint="eastAsia"/>
                <w:color w:val="auto"/>
              </w:rPr>
              <w:t xml:space="preserve"> </w:t>
            </w:r>
            <w:r w:rsidRPr="00974BAB">
              <w:rPr>
                <w:rFonts w:ascii="標楷體" w:eastAsia="標楷體" w:hAnsi="標楷體"/>
                <w:color w:val="auto"/>
              </w:rPr>
              <w:t>面積：以具體操作為主。初步認識、直接比較、間接比較（含個別單位）。</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學習加油讚（二）</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綜合與應用、生活中找數學、看繪本學數學</w:t>
            </w:r>
          </w:p>
          <w:p w:rsidR="004C07A5" w:rsidRPr="00974BAB" w:rsidRDefault="009A225B" w:rsidP="00974BAB">
            <w:pPr>
              <w:ind w:firstLine="0"/>
              <w:jc w:val="left"/>
              <w:rPr>
                <w:rFonts w:ascii="標楷體" w:eastAsia="標楷體" w:hAnsi="標楷體"/>
                <w:b/>
                <w:bCs/>
                <w:snapToGrid w:val="0"/>
              </w:rPr>
            </w:pPr>
            <w:r w:rsidRPr="00974BAB">
              <w:rPr>
                <w:rFonts w:ascii="標楷體" w:eastAsia="標楷體" w:hAnsi="標楷體"/>
                <w:b/>
                <w:bCs/>
                <w:snapToGrid w:val="0"/>
                <w:color w:val="auto"/>
              </w:rPr>
              <w:t>綜合與應用</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一、運用乘法解決問題</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1.教師請學生說說看：做一份三明治需要哪些材料？</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2.教師引導學生根據題目敘述，列出乘法算式算算看，6份三明治需要多少片土司？多少片培根？多少片番茄切片？多少片小黃瓜片？</w:t>
            </w:r>
          </w:p>
          <w:p w:rsidR="004C07A5" w:rsidRPr="00974BAB" w:rsidRDefault="009A225B" w:rsidP="00974BAB">
            <w:pPr>
              <w:ind w:firstLine="0"/>
              <w:jc w:val="left"/>
              <w:rPr>
                <w:rFonts w:ascii="標楷體" w:eastAsia="標楷體" w:hAnsi="標楷體"/>
                <w:b/>
                <w:bCs/>
                <w:snapToGrid w:val="0"/>
              </w:rPr>
            </w:pPr>
            <w:r w:rsidRPr="00974BAB">
              <w:rPr>
                <w:rFonts w:ascii="標楷體" w:eastAsia="標楷體" w:hAnsi="標楷體"/>
                <w:bCs/>
                <w:snapToGrid w:val="0"/>
                <w:color w:val="auto"/>
              </w:rPr>
              <w:t>3 請學生根據記錄的乘法算式解釋算式中數字符號的意義。</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二、點數方格，進行面積個別單位的比較</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 xml:space="preserve">1.數數看，紅色、橘色、黃色、綠色的磁磚個用了幾塊，填在□中。 </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2.比較哪一種顏色的磁磚拼的面最大？也就是用了最多塊的磁磚。</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3.花朵部分所用的紅色、橘色、黃色的磁磚共用了幾塊？引導學生列出加法兩步驟算式做計算並求出答案。</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4.學生讀題後，請學生討論解題想法。</w:t>
            </w:r>
          </w:p>
          <w:p w:rsidR="004C07A5" w:rsidRPr="00974BAB" w:rsidRDefault="009A225B" w:rsidP="00974BAB">
            <w:pPr>
              <w:ind w:firstLine="0"/>
              <w:jc w:val="left"/>
              <w:rPr>
                <w:rFonts w:ascii="標楷體" w:eastAsia="標楷體" w:hAnsi="標楷體"/>
                <w:b/>
                <w:bCs/>
                <w:snapToGrid w:val="0"/>
              </w:rPr>
            </w:pPr>
            <w:r w:rsidRPr="00974BAB">
              <w:rPr>
                <w:rFonts w:ascii="標楷體" w:eastAsia="標楷體" w:hAnsi="標楷體"/>
                <w:b/>
                <w:bCs/>
                <w:snapToGrid w:val="0"/>
                <w:color w:val="auto"/>
              </w:rPr>
              <w:t>生活中找數學</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一、報讀沒有標示數字、或標示不完整的鐘面上的時刻</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1.引導學生觀察課本中的三個鐘面，說說看沒有數字、或是數字不完整的時鐘怎麼報讀呢？</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2.引導學生在鐘面上寫上1到12的數字。</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3.報讀課本上三個鐘面的時刻，分別為：4點8分、9點50分和10點10分，並請學生發表。</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cs="標楷體" w:hint="eastAsia"/>
                <w:bCs/>
                <w:snapToGrid w:val="0"/>
                <w:color w:val="auto"/>
              </w:rPr>
              <w:t>二、報讀標示不完整的鐘面上的時刻，分針沒有指向刻度</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1.請學生觀察課本中的鐘面，說說看數字不完整的時鐘怎麼報讀？</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2.引導學生在鐘面上寫上1到12的數字。</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3.引導學生觀察短針指在10和11之間；長針指在2和3之間，再參考選項，推測時間應該是10時12分。</w:t>
            </w:r>
          </w:p>
          <w:p w:rsidR="004C07A5" w:rsidRPr="00974BAB" w:rsidRDefault="009A225B" w:rsidP="00974BAB">
            <w:pPr>
              <w:ind w:firstLine="0"/>
              <w:jc w:val="left"/>
              <w:rPr>
                <w:rFonts w:ascii="標楷體" w:eastAsia="標楷體" w:hAnsi="標楷體"/>
              </w:rPr>
            </w:pPr>
            <w:r w:rsidRPr="00974BAB">
              <w:rPr>
                <w:rFonts w:ascii="標楷體" w:eastAsia="標楷體" w:hAnsi="標楷體"/>
                <w:b/>
                <w:bCs/>
                <w:snapToGrid w:val="0"/>
                <w:color w:val="auto"/>
              </w:rPr>
              <w:t>看繪本學數學--</w:t>
            </w:r>
            <w:r w:rsidRPr="00974BAB">
              <w:rPr>
                <w:rFonts w:ascii="標楷體" w:eastAsia="標楷體" w:hAnsi="標楷體"/>
                <w:color w:val="auto"/>
              </w:rPr>
              <w:t>《蜘蛛小姐的襪子舖》</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1.教師播放《蜘蛛小姐的襪子舖》故事動畫。</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2.教師詢問學生：</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(1)蜘蛛小姐怎麼計算需要織的襪子總數呢？</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(2)蝌蚪長大後變成什麼動物？蜘蛛小姐共織了幾隻襪子？</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color w:val="auto"/>
              </w:rPr>
              <w:t>1.教用版電子教科書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【多元文化教育】</w:t>
            </w:r>
          </w:p>
          <w:p w:rsidR="004C07A5" w:rsidRPr="00974BAB" w:rsidRDefault="009A225B" w:rsidP="00974BAB">
            <w:pPr>
              <w:ind w:firstLine="0"/>
              <w:rPr>
                <w:rFonts w:ascii="標楷體" w:eastAsia="標楷體" w:hAnsi="標楷體"/>
                <w:bCs/>
                <w:snapToGrid w:val="0"/>
              </w:rPr>
            </w:pPr>
            <w:r w:rsidRPr="00974BAB">
              <w:rPr>
                <w:rFonts w:ascii="標楷體" w:eastAsia="標楷體" w:hAnsi="標楷體"/>
                <w:bCs/>
                <w:snapToGrid w:val="0"/>
              </w:rPr>
              <w:t>多E1</w:t>
            </w:r>
            <w:r w:rsidRPr="00974BAB">
              <w:rPr>
                <w:rFonts w:ascii="標楷體" w:eastAsia="標楷體" w:hAnsi="標楷體" w:hint="eastAsia"/>
                <w:bCs/>
                <w:snapToGrid w:val="0"/>
              </w:rPr>
              <w:t xml:space="preserve"> </w:t>
            </w:r>
            <w:r w:rsidRPr="00974BAB">
              <w:rPr>
                <w:rFonts w:ascii="標楷體" w:eastAsia="標楷體" w:hAnsi="標楷體"/>
                <w:bCs/>
                <w:snapToGrid w:val="0"/>
              </w:rPr>
              <w:t>了解自己的文化特質。</w:t>
            </w:r>
          </w:p>
          <w:p w:rsidR="004C07A5" w:rsidRPr="00974BAB" w:rsidRDefault="009A225B" w:rsidP="00974BAB">
            <w:pPr>
              <w:ind w:firstLine="0"/>
              <w:rPr>
                <w:rFonts w:ascii="標楷體" w:eastAsia="標楷體" w:hAnsi="標楷體"/>
                <w:bCs/>
                <w:snapToGrid w:val="0"/>
              </w:rPr>
            </w:pPr>
            <w:r w:rsidRPr="00974BAB">
              <w:rPr>
                <w:rFonts w:ascii="標楷體" w:eastAsia="標楷體" w:hAnsi="標楷體"/>
                <w:bCs/>
                <w:snapToGrid w:val="0"/>
              </w:rPr>
              <w:t>多E3</w:t>
            </w:r>
            <w:r w:rsidRPr="00974BAB">
              <w:rPr>
                <w:rFonts w:ascii="標楷體" w:eastAsia="標楷體" w:hAnsi="標楷體" w:hint="eastAsia"/>
                <w:bCs/>
                <w:snapToGrid w:val="0"/>
              </w:rPr>
              <w:t xml:space="preserve"> </w:t>
            </w:r>
            <w:r w:rsidRPr="00974BAB">
              <w:rPr>
                <w:rFonts w:ascii="標楷體" w:eastAsia="標楷體" w:hAnsi="標楷體"/>
                <w:bCs/>
                <w:snapToGrid w:val="0"/>
              </w:rPr>
              <w:t>認識不同的文化概念，如族群、階級、性別、宗教等。</w:t>
            </w:r>
          </w:p>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【閱讀素養教育】</w:t>
            </w:r>
          </w:p>
          <w:p w:rsidR="004C07A5" w:rsidRPr="00974BAB" w:rsidRDefault="009A225B" w:rsidP="00974BAB">
            <w:pPr>
              <w:ind w:firstLine="0"/>
              <w:rPr>
                <w:rFonts w:ascii="標楷體" w:eastAsia="標楷體" w:hAnsi="標楷體"/>
              </w:rPr>
            </w:pPr>
            <w:r w:rsidRPr="00974BAB">
              <w:rPr>
                <w:rFonts w:ascii="標楷體" w:eastAsia="標楷體" w:hAnsi="標楷體"/>
                <w:bCs/>
                <w:snapToGrid w:val="0"/>
              </w:rPr>
              <w:t>閱E3</w:t>
            </w:r>
            <w:r w:rsidRPr="00974BAB">
              <w:rPr>
                <w:rFonts w:ascii="標楷體" w:eastAsia="標楷體" w:hAnsi="標楷體" w:hint="eastAsia"/>
                <w:bCs/>
                <w:snapToGrid w:val="0"/>
              </w:rPr>
              <w:t xml:space="preserve"> </w:t>
            </w:r>
            <w:r w:rsidRPr="00974BAB">
              <w:rPr>
                <w:rFonts w:ascii="標楷體" w:eastAsia="標楷體" w:hAnsi="標楷體"/>
                <w:bCs/>
                <w:snapToGrid w:val="0"/>
              </w:rPr>
              <w:t>熟悉與學科習相關的文本閱讀策略。</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r w:rsidR="00023DF3" w:rsidRPr="00974BAB" w:rsidTr="008060F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4C07A5" w:rsidRPr="00974BAB" w:rsidRDefault="009A225B" w:rsidP="00974BAB">
            <w:pPr>
              <w:ind w:firstLine="0"/>
              <w:jc w:val="center"/>
              <w:rPr>
                <w:rFonts w:ascii="標楷體" w:eastAsia="標楷體" w:hAnsi="標楷體"/>
                <w:snapToGrid w:val="0"/>
              </w:rPr>
            </w:pPr>
            <w:r w:rsidRPr="00974BAB">
              <w:rPr>
                <w:rFonts w:ascii="標楷體" w:eastAsia="標楷體" w:hAnsi="標楷體"/>
                <w:snapToGrid w:val="0"/>
                <w:color w:val="auto"/>
              </w:rPr>
              <w:t>第二十一週</w:t>
            </w:r>
          </w:p>
          <w:p w:rsidR="004C07A5" w:rsidRPr="00974BAB" w:rsidRDefault="009A225B" w:rsidP="00974BAB">
            <w:pPr>
              <w:ind w:firstLine="0"/>
              <w:jc w:val="center"/>
              <w:rPr>
                <w:rFonts w:ascii="標楷體" w:eastAsia="標楷體" w:hAnsi="標楷體"/>
              </w:rPr>
            </w:pPr>
            <w:r w:rsidRPr="00974BAB">
              <w:rPr>
                <w:rFonts w:ascii="標楷體" w:eastAsia="標楷體" w:hAnsi="標楷體"/>
                <w:color w:val="auto"/>
              </w:rPr>
              <w:t>1/18~1/</w:t>
            </w:r>
            <w:r w:rsidR="0022210E">
              <w:rPr>
                <w:rFonts w:ascii="標楷體" w:eastAsia="標楷體" w:hAnsi="標楷體" w:hint="eastAsia"/>
                <w:color w:val="auto"/>
              </w:rPr>
              <w:t>20</w:t>
            </w:r>
            <w:bookmarkStart w:id="0" w:name="_GoBack"/>
            <w:bookmarkEnd w:id="0"/>
          </w:p>
        </w:tc>
        <w:tc>
          <w:tcPr>
            <w:tcW w:w="1701" w:type="dxa"/>
            <w:tcBorders>
              <w:top w:val="single" w:sz="8" w:space="0" w:color="000000"/>
              <w:left w:val="single" w:sz="8" w:space="0" w:color="000000"/>
              <w:bottom w:val="single" w:sz="8" w:space="0" w:color="000000"/>
              <w:right w:val="single" w:sz="4" w:space="0" w:color="auto"/>
            </w:tcBorders>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n-I-4</w:t>
            </w:r>
            <w:r w:rsidRPr="00974BAB">
              <w:rPr>
                <w:rFonts w:ascii="標楷體" w:eastAsia="標楷體" w:hAnsi="標楷體" w:hint="eastAsia"/>
                <w:color w:val="auto"/>
              </w:rPr>
              <w:t xml:space="preserve"> </w:t>
            </w:r>
            <w:r w:rsidRPr="00974BAB">
              <w:rPr>
                <w:rFonts w:ascii="標楷體" w:eastAsia="標楷體" w:hAnsi="標楷體"/>
                <w:color w:val="auto"/>
              </w:rPr>
              <w:t>理解乘法的意義，熟練十十乘法，並初步進行分裝與平分的除法活動。</w:t>
            </w:r>
          </w:p>
          <w:p w:rsidR="004C07A5" w:rsidRPr="00974BAB" w:rsidRDefault="009A225B" w:rsidP="00974BAB">
            <w:pPr>
              <w:ind w:firstLine="0"/>
              <w:jc w:val="left"/>
              <w:rPr>
                <w:rFonts w:ascii="標楷體" w:eastAsia="標楷體" w:hAnsi="標楷體"/>
                <w:bCs/>
                <w:snapToGrid w:val="0"/>
              </w:rPr>
            </w:pPr>
            <w:r w:rsidRPr="00974BAB">
              <w:rPr>
                <w:rFonts w:ascii="標楷體" w:eastAsia="標楷體" w:hAnsi="標楷體"/>
                <w:bCs/>
                <w:snapToGrid w:val="0"/>
                <w:color w:val="auto"/>
              </w:rPr>
              <w:t>n-I-7</w:t>
            </w:r>
            <w:r w:rsidRPr="00974BAB">
              <w:rPr>
                <w:rFonts w:ascii="標楷體" w:eastAsia="標楷體" w:hAnsi="標楷體" w:hint="eastAsia"/>
                <w:bCs/>
                <w:snapToGrid w:val="0"/>
                <w:color w:val="auto"/>
              </w:rPr>
              <w:t xml:space="preserve"> </w:t>
            </w:r>
            <w:r w:rsidRPr="00974BAB">
              <w:rPr>
                <w:rFonts w:ascii="標楷體" w:eastAsia="標楷體" w:hAnsi="標楷體"/>
                <w:bCs/>
                <w:snapToGrid w:val="0"/>
                <w:color w:val="auto"/>
              </w:rPr>
              <w:t>理解長度及其常用單位，並做實測、估測與計算。</w:t>
            </w:r>
          </w:p>
        </w:tc>
        <w:tc>
          <w:tcPr>
            <w:tcW w:w="1559" w:type="dxa"/>
            <w:tcBorders>
              <w:top w:val="single" w:sz="8" w:space="0" w:color="000000"/>
              <w:left w:val="single" w:sz="4" w:space="0" w:color="auto"/>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N-2-11</w:t>
            </w:r>
            <w:r w:rsidRPr="00974BAB">
              <w:rPr>
                <w:rFonts w:ascii="標楷體" w:eastAsia="標楷體" w:hAnsi="標楷體" w:hint="eastAsia"/>
                <w:color w:val="auto"/>
              </w:rPr>
              <w:t xml:space="preserve"> </w:t>
            </w:r>
            <w:r w:rsidRPr="00974BAB">
              <w:rPr>
                <w:rFonts w:ascii="標楷體" w:eastAsia="標楷體" w:hAnsi="標楷體"/>
                <w:color w:val="auto"/>
              </w:rPr>
              <w:t>長度：「公分」、「公尺」。實測、量感、估測與計算。單位換算。</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S-2-3</w:t>
            </w:r>
            <w:r w:rsidRPr="00974BAB">
              <w:rPr>
                <w:rFonts w:ascii="標楷體" w:eastAsia="標楷體" w:hAnsi="標楷體" w:hint="eastAsia"/>
                <w:color w:val="auto"/>
              </w:rPr>
              <w:t xml:space="preserve"> </w:t>
            </w:r>
            <w:r w:rsidRPr="00974BAB">
              <w:rPr>
                <w:rFonts w:ascii="標楷體" w:eastAsia="標楷體" w:hAnsi="標楷體"/>
                <w:color w:val="auto"/>
              </w:rPr>
              <w:t>直尺操作：測量長度。報讀公分數。指定長度之線段做圖。</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N-2-7</w:t>
            </w:r>
            <w:r w:rsidRPr="00974BAB">
              <w:rPr>
                <w:rFonts w:ascii="標楷體" w:eastAsia="標楷體" w:hAnsi="標楷體" w:hint="eastAsia"/>
                <w:color w:val="auto"/>
              </w:rPr>
              <w:t xml:space="preserve"> </w:t>
            </w:r>
            <w:r w:rsidRPr="00974BAB">
              <w:rPr>
                <w:rFonts w:ascii="標楷體" w:eastAsia="標楷體" w:hAnsi="標楷體"/>
                <w:color w:val="auto"/>
              </w:rPr>
              <w:t>十十乘法：乘除直式計算的基礎，以熟練為目標。建立「幾個一數」的點數能力。</w:t>
            </w:r>
          </w:p>
        </w:tc>
        <w:tc>
          <w:tcPr>
            <w:tcW w:w="453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pStyle w:val="a4"/>
              <w:spacing w:before="0" w:after="0"/>
              <w:ind w:firstLine="0"/>
              <w:jc w:val="left"/>
              <w:rPr>
                <w:rFonts w:ascii="標楷體" w:eastAsia="標楷體" w:hAnsi="標楷體"/>
                <w:bCs/>
                <w:i w:val="0"/>
                <w:snapToGrid w:val="0"/>
                <w:color w:val="000000"/>
                <w:sz w:val="20"/>
                <w:szCs w:val="20"/>
              </w:rPr>
            </w:pPr>
            <w:r w:rsidRPr="00974BAB">
              <w:rPr>
                <w:rFonts w:ascii="標楷體" w:eastAsia="標楷體" w:hAnsi="標楷體"/>
                <w:bCs/>
                <w:i w:val="0"/>
                <w:snapToGrid w:val="0"/>
                <w:color w:val="auto"/>
                <w:sz w:val="20"/>
                <w:szCs w:val="20"/>
              </w:rPr>
              <w:t>數學園地</w:t>
            </w:r>
          </w:p>
          <w:p w:rsidR="004C07A5" w:rsidRPr="00974BAB" w:rsidRDefault="0022210E" w:rsidP="00974BAB">
            <w:pPr>
              <w:ind w:leftChars="17" w:left="34" w:firstLine="0"/>
              <w:jc w:val="left"/>
              <w:rPr>
                <w:rFonts w:ascii="標楷體" w:eastAsia="標楷體" w:hAnsi="標楷體"/>
                <w:bCs/>
                <w:snapToGrid w:val="0"/>
              </w:rPr>
            </w:pP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一、認識世界上的迷你動物的身長</w:t>
            </w:r>
          </w:p>
          <w:p w:rsidR="004C07A5" w:rsidRPr="00974BAB" w:rsidRDefault="009A225B" w:rsidP="00974BAB">
            <w:pPr>
              <w:ind w:firstLine="0"/>
              <w:jc w:val="left"/>
              <w:rPr>
                <w:rFonts w:ascii="標楷體" w:eastAsia="標楷體" w:hAnsi="標楷體"/>
              </w:rPr>
            </w:pPr>
            <w:r w:rsidRPr="00974BAB">
              <w:rPr>
                <w:rFonts w:ascii="標楷體" w:eastAsia="標楷體" w:hAnsi="標楷體"/>
                <w:color w:val="auto"/>
              </w:rPr>
              <w:t>二、把十十乘法表中，被乘數為1</w:t>
            </w:r>
            <w:r w:rsidRPr="00974BAB">
              <w:rPr>
                <w:rFonts w:ascii="Cambria Math" w:eastAsia="標楷體" w:hAnsi="Cambria Math" w:cs="Cambria Math"/>
                <w:color w:val="auto"/>
              </w:rPr>
              <w:t>∼</w:t>
            </w:r>
            <w:r w:rsidRPr="00974BAB">
              <w:rPr>
                <w:rFonts w:ascii="標楷體" w:eastAsia="標楷體" w:hAnsi="標楷體"/>
                <w:color w:val="auto"/>
              </w:rPr>
              <w:t>9乘積的個位數，從0出發依序在圓上連起來，就可以畫出不同形狀的美麗圖案。</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rPr>
            </w:pPr>
            <w:r w:rsidRPr="00974BAB">
              <w:rPr>
                <w:rFonts w:ascii="標楷體" w:eastAsia="標楷體" w:hAnsi="標楷體"/>
                <w:bCs/>
                <w:snapToGrid w:val="0"/>
                <w:color w:val="auto"/>
              </w:rPr>
              <w:t>4</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left"/>
              <w:rPr>
                <w:rFonts w:ascii="標楷體" w:eastAsia="標楷體" w:hAnsi="標楷體"/>
              </w:rPr>
            </w:pPr>
            <w:r w:rsidRPr="00974BAB">
              <w:rPr>
                <w:rFonts w:ascii="標楷體" w:eastAsia="標楷體" w:hAnsi="標楷體"/>
                <w:bCs/>
                <w:color w:val="auto"/>
              </w:rPr>
              <w:t>1.課本</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觀察評量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口頭評量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實作評量</w:t>
            </w:r>
          </w:p>
          <w:p w:rsidR="004C07A5" w:rsidRPr="00974BAB" w:rsidRDefault="009A225B" w:rsidP="00974BAB">
            <w:pPr>
              <w:ind w:firstLine="0"/>
              <w:jc w:val="center"/>
              <w:rPr>
                <w:rFonts w:ascii="標楷體" w:eastAsia="標楷體" w:hAnsi="標楷體"/>
                <w:bCs/>
              </w:rPr>
            </w:pPr>
            <w:r w:rsidRPr="00974BAB">
              <w:rPr>
                <w:rFonts w:ascii="標楷體" w:eastAsia="標楷體" w:hAnsi="標楷體"/>
                <w:bCs/>
                <w:color w:val="auto"/>
              </w:rPr>
              <w:t>課堂問答</w:t>
            </w:r>
          </w:p>
          <w:p w:rsidR="004C07A5" w:rsidRPr="00974BAB" w:rsidRDefault="009A225B" w:rsidP="00974BAB">
            <w:pPr>
              <w:pStyle w:val="a4"/>
              <w:spacing w:before="0" w:after="0"/>
              <w:ind w:firstLine="0"/>
              <w:jc w:val="center"/>
              <w:rPr>
                <w:rFonts w:ascii="標楷體" w:eastAsia="標楷體" w:hAnsi="標楷體"/>
                <w:bCs/>
                <w:i w:val="0"/>
                <w:snapToGrid w:val="0"/>
                <w:color w:val="000000"/>
                <w:sz w:val="20"/>
                <w:szCs w:val="20"/>
              </w:rPr>
            </w:pPr>
            <w:r w:rsidRPr="00974BAB">
              <w:rPr>
                <w:rFonts w:ascii="標楷體" w:eastAsia="標楷體" w:hAnsi="標楷體"/>
                <w:bCs/>
                <w:i w:val="0"/>
                <w:color w:val="auto"/>
                <w:sz w:val="20"/>
                <w:szCs w:val="20"/>
              </w:rPr>
              <w:t>紙筆評量</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【多元文化教育】</w:t>
            </w:r>
          </w:p>
          <w:p w:rsidR="004C07A5" w:rsidRPr="00974BAB" w:rsidRDefault="009A225B" w:rsidP="00974BAB">
            <w:pPr>
              <w:ind w:firstLine="0"/>
              <w:rPr>
                <w:rFonts w:ascii="標楷體" w:eastAsia="標楷體" w:hAnsi="標楷體"/>
                <w:bCs/>
                <w:snapToGrid w:val="0"/>
              </w:rPr>
            </w:pPr>
            <w:r w:rsidRPr="00974BAB">
              <w:rPr>
                <w:rFonts w:ascii="標楷體" w:eastAsia="標楷體" w:hAnsi="標楷體"/>
                <w:bCs/>
                <w:snapToGrid w:val="0"/>
              </w:rPr>
              <w:t>多E1</w:t>
            </w:r>
            <w:r w:rsidRPr="00974BAB">
              <w:rPr>
                <w:rFonts w:ascii="標楷體" w:eastAsia="標楷體" w:hAnsi="標楷體" w:hint="eastAsia"/>
                <w:bCs/>
                <w:snapToGrid w:val="0"/>
              </w:rPr>
              <w:t xml:space="preserve"> </w:t>
            </w:r>
            <w:r w:rsidRPr="00974BAB">
              <w:rPr>
                <w:rFonts w:ascii="標楷體" w:eastAsia="標楷體" w:hAnsi="標楷體"/>
                <w:bCs/>
                <w:snapToGrid w:val="0"/>
              </w:rPr>
              <w:t>了解自己的文化特質。</w:t>
            </w:r>
          </w:p>
          <w:p w:rsidR="004C07A5" w:rsidRPr="00974BAB" w:rsidRDefault="009A225B" w:rsidP="00974BAB">
            <w:pPr>
              <w:ind w:firstLine="0"/>
              <w:rPr>
                <w:rFonts w:ascii="標楷體" w:eastAsia="標楷體" w:hAnsi="標楷體"/>
                <w:bCs/>
                <w:snapToGrid w:val="0"/>
              </w:rPr>
            </w:pPr>
            <w:r w:rsidRPr="00974BAB">
              <w:rPr>
                <w:rFonts w:ascii="標楷體" w:eastAsia="標楷體" w:hAnsi="標楷體"/>
                <w:bCs/>
                <w:snapToGrid w:val="0"/>
              </w:rPr>
              <w:t>多E3</w:t>
            </w:r>
            <w:r w:rsidRPr="00974BAB">
              <w:rPr>
                <w:rFonts w:ascii="標楷體" w:eastAsia="標楷體" w:hAnsi="標楷體" w:hint="eastAsia"/>
                <w:bCs/>
                <w:snapToGrid w:val="0"/>
              </w:rPr>
              <w:t xml:space="preserve"> </w:t>
            </w:r>
            <w:r w:rsidRPr="00974BAB">
              <w:rPr>
                <w:rFonts w:ascii="標楷體" w:eastAsia="標楷體" w:hAnsi="標楷體"/>
                <w:bCs/>
                <w:snapToGrid w:val="0"/>
              </w:rPr>
              <w:t>認識不同的文化概念，如族群、階級、性別、宗教等。</w:t>
            </w:r>
          </w:p>
          <w:p w:rsidR="004C07A5" w:rsidRPr="00974BAB" w:rsidRDefault="009A225B" w:rsidP="00974BAB">
            <w:pPr>
              <w:ind w:firstLine="0"/>
              <w:rPr>
                <w:rFonts w:ascii="標楷體" w:eastAsia="標楷體" w:hAnsi="標楷體"/>
                <w:b/>
                <w:bCs/>
                <w:snapToGrid w:val="0"/>
              </w:rPr>
            </w:pPr>
            <w:r w:rsidRPr="00974BAB">
              <w:rPr>
                <w:rFonts w:ascii="標楷體" w:eastAsia="標楷體" w:hAnsi="標楷體"/>
                <w:b/>
                <w:bCs/>
                <w:snapToGrid w:val="0"/>
              </w:rPr>
              <w:t>【閱讀素養教育】</w:t>
            </w:r>
          </w:p>
          <w:p w:rsidR="004C07A5" w:rsidRPr="00974BAB" w:rsidRDefault="009A225B" w:rsidP="00974BAB">
            <w:pPr>
              <w:ind w:firstLine="0"/>
              <w:rPr>
                <w:rFonts w:ascii="標楷體" w:eastAsia="標楷體" w:hAnsi="標楷體"/>
              </w:rPr>
            </w:pPr>
            <w:r w:rsidRPr="00974BAB">
              <w:rPr>
                <w:rFonts w:ascii="標楷體" w:eastAsia="標楷體" w:hAnsi="標楷體"/>
                <w:bCs/>
                <w:snapToGrid w:val="0"/>
              </w:rPr>
              <w:t>閱E3</w:t>
            </w:r>
            <w:r w:rsidRPr="00974BAB">
              <w:rPr>
                <w:rFonts w:ascii="標楷體" w:eastAsia="標楷體" w:hAnsi="標楷體" w:hint="eastAsia"/>
                <w:bCs/>
                <w:snapToGrid w:val="0"/>
              </w:rPr>
              <w:t xml:space="preserve"> </w:t>
            </w:r>
            <w:r w:rsidRPr="00974BAB">
              <w:rPr>
                <w:rFonts w:ascii="標楷體" w:eastAsia="標楷體" w:hAnsi="標楷體"/>
                <w:bCs/>
                <w:snapToGrid w:val="0"/>
              </w:rPr>
              <w:t>熟悉與學科習相關的文本閱讀策略。</w:t>
            </w:r>
          </w:p>
        </w:tc>
        <w:tc>
          <w:tcPr>
            <w:tcW w:w="1784" w:type="dxa"/>
            <w:tcBorders>
              <w:top w:val="single" w:sz="8" w:space="0" w:color="000000"/>
              <w:bottom w:val="single" w:sz="8" w:space="0" w:color="000000"/>
              <w:right w:val="single" w:sz="8" w:space="0" w:color="000000"/>
            </w:tcBorders>
          </w:tcPr>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rPr>
              <w:t>□</w:t>
            </w:r>
            <w:r w:rsidRPr="00974BAB">
              <w:rPr>
                <w:rFonts w:ascii="標楷體" w:eastAsia="標楷體" w:hAnsi="標楷體" w:cs="標楷體" w:hint="eastAsia"/>
              </w:rPr>
              <w:t>實施跨領域或跨科目</w:t>
            </w:r>
            <w:r w:rsidRPr="00974BAB">
              <w:rPr>
                <w:rFonts w:ascii="標楷體" w:eastAsia="標楷體" w:hAnsi="標楷體" w:cs="標楷體"/>
              </w:rPr>
              <w:t>協同</w:t>
            </w:r>
            <w:r w:rsidRPr="00974BAB">
              <w:rPr>
                <w:rFonts w:ascii="標楷體" w:eastAsia="標楷體" w:hAnsi="標楷體" w:cs="標楷體" w:hint="eastAsia"/>
              </w:rPr>
              <w:t>教學(需另申請授課鐘點費)</w:t>
            </w:r>
          </w:p>
          <w:p w:rsidR="00023DF3" w:rsidRPr="00974BAB" w:rsidRDefault="00023DF3" w:rsidP="00974BAB">
            <w:pPr>
              <w:adjustRightInd w:val="0"/>
              <w:snapToGrid w:val="0"/>
              <w:ind w:left="100" w:hangingChars="50" w:hanging="100"/>
              <w:jc w:val="left"/>
              <w:rPr>
                <w:rFonts w:ascii="標楷體" w:eastAsia="標楷體" w:hAnsi="標楷體" w:cs="標楷體"/>
              </w:rPr>
            </w:pPr>
            <w:r w:rsidRPr="00974BAB">
              <w:rPr>
                <w:rFonts w:ascii="標楷體" w:eastAsia="標楷體" w:hAnsi="標楷體" w:cs="標楷體" w:hint="eastAsia"/>
              </w:rPr>
              <w:t>1.協同科目：</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u w:val="single"/>
              </w:rPr>
              <w:t xml:space="preserve"> ＿       ＿ </w:t>
            </w:r>
          </w:p>
          <w:p w:rsidR="00023DF3" w:rsidRPr="00974BAB" w:rsidRDefault="00023DF3" w:rsidP="00974BAB">
            <w:pPr>
              <w:adjustRightInd w:val="0"/>
              <w:snapToGrid w:val="0"/>
              <w:ind w:firstLine="0"/>
              <w:jc w:val="left"/>
              <w:rPr>
                <w:rFonts w:ascii="標楷體" w:eastAsia="標楷體" w:hAnsi="標楷體" w:cs="標楷體"/>
                <w:u w:val="single"/>
              </w:rPr>
            </w:pPr>
            <w:r w:rsidRPr="00974BAB">
              <w:rPr>
                <w:rFonts w:ascii="標楷體" w:eastAsia="標楷體" w:hAnsi="標楷體" w:cs="標楷體" w:hint="eastAsia"/>
              </w:rPr>
              <w:t>2.協同</w:t>
            </w:r>
            <w:r w:rsidRPr="00974BAB">
              <w:rPr>
                <w:rFonts w:ascii="標楷體" w:eastAsia="標楷體" w:hAnsi="標楷體" w:cs="標楷體"/>
              </w:rPr>
              <w:t>節數</w:t>
            </w:r>
            <w:r w:rsidRPr="00974BAB">
              <w:rPr>
                <w:rFonts w:ascii="標楷體" w:eastAsia="標楷體" w:hAnsi="標楷體" w:cs="標楷體" w:hint="eastAsia"/>
              </w:rPr>
              <w:t>：</w:t>
            </w:r>
          </w:p>
          <w:p w:rsidR="00023DF3" w:rsidRPr="00974BAB" w:rsidRDefault="00023DF3" w:rsidP="00974BAB">
            <w:pPr>
              <w:adjustRightInd w:val="0"/>
              <w:snapToGrid w:val="0"/>
              <w:ind w:firstLine="0"/>
              <w:jc w:val="left"/>
              <w:rPr>
                <w:rFonts w:ascii="標楷體" w:eastAsia="標楷體" w:hAnsi="標楷體" w:cs="標楷體"/>
              </w:rPr>
            </w:pPr>
            <w:r w:rsidRPr="00974BAB">
              <w:rPr>
                <w:rFonts w:ascii="標楷體" w:eastAsia="標楷體" w:hAnsi="標楷體" w:cs="標楷體" w:hint="eastAsia"/>
                <w:u w:val="single"/>
              </w:rPr>
              <w:t>＿      ＿＿</w:t>
            </w:r>
          </w:p>
        </w:tc>
      </w:tr>
    </w:tbl>
    <w:p w:rsidR="00956B1D" w:rsidRDefault="00956B1D" w:rsidP="00D37619">
      <w:pPr>
        <w:rPr>
          <w:rFonts w:ascii="標楷體" w:eastAsia="標楷體" w:hAnsi="標楷體" w:cs="標楷體"/>
          <w:b/>
          <w:sz w:val="24"/>
          <w:szCs w:val="24"/>
        </w:rPr>
      </w:pPr>
    </w:p>
    <w:sectPr w:rsidR="00956B1D" w:rsidSect="003054B9">
      <w:footerReference w:type="default" r:id="rId11"/>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C45" w:rsidRDefault="005D3C45">
      <w:r>
        <w:separator/>
      </w:r>
    </w:p>
  </w:endnote>
  <w:endnote w:type="continuationSeparator" w:id="0">
    <w:p w:rsidR="005D3C45" w:rsidRDefault="005D3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8B1" w:rsidRDefault="002E38B1">
    <w:pPr>
      <w:pStyle w:val="aff5"/>
      <w:jc w:val="center"/>
    </w:pPr>
    <w:r>
      <w:fldChar w:fldCharType="begin"/>
    </w:r>
    <w:r>
      <w:instrText>PAGE   \* MERGEFORMAT</w:instrText>
    </w:r>
    <w:r>
      <w:fldChar w:fldCharType="separate"/>
    </w:r>
    <w:r w:rsidR="0022210E" w:rsidRPr="0022210E">
      <w:rPr>
        <w:noProof/>
        <w:lang w:val="zh-TW"/>
      </w:rPr>
      <w:t>29</w:t>
    </w:r>
    <w:r>
      <w:fldChar w:fldCharType="end"/>
    </w:r>
  </w:p>
  <w:p w:rsidR="009C5A07" w:rsidRDefault="009C5A07">
    <w:pPr>
      <w:tabs>
        <w:tab w:val="center" w:pos="4153"/>
        <w:tab w:val="right" w:pos="8306"/>
      </w:tabs>
      <w:spacing w:after="99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C45" w:rsidRDefault="005D3C45">
      <w:r>
        <w:separator/>
      </w:r>
    </w:p>
  </w:footnote>
  <w:footnote w:type="continuationSeparator" w:id="0">
    <w:p w:rsidR="005D3C45" w:rsidRDefault="005D3C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354"/>
    <w:rsid w:val="0000497E"/>
    <w:rsid w:val="00005FB2"/>
    <w:rsid w:val="00006DA2"/>
    <w:rsid w:val="00010F37"/>
    <w:rsid w:val="00014B99"/>
    <w:rsid w:val="00014DA1"/>
    <w:rsid w:val="0001581F"/>
    <w:rsid w:val="00017015"/>
    <w:rsid w:val="00020AF4"/>
    <w:rsid w:val="00023DF3"/>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56B85"/>
    <w:rsid w:val="00060028"/>
    <w:rsid w:val="00060770"/>
    <w:rsid w:val="00060DFA"/>
    <w:rsid w:val="000619E4"/>
    <w:rsid w:val="00061EC2"/>
    <w:rsid w:val="000668B0"/>
    <w:rsid w:val="00076501"/>
    <w:rsid w:val="000766D7"/>
    <w:rsid w:val="00076909"/>
    <w:rsid w:val="00081436"/>
    <w:rsid w:val="00081700"/>
    <w:rsid w:val="000850C4"/>
    <w:rsid w:val="00085DA0"/>
    <w:rsid w:val="0009638F"/>
    <w:rsid w:val="00096419"/>
    <w:rsid w:val="00097C2E"/>
    <w:rsid w:val="000A1997"/>
    <w:rsid w:val="000A3BDE"/>
    <w:rsid w:val="000A544E"/>
    <w:rsid w:val="000A7AF6"/>
    <w:rsid w:val="000B1DEA"/>
    <w:rsid w:val="000B3A25"/>
    <w:rsid w:val="000C03B0"/>
    <w:rsid w:val="000C2DE4"/>
    <w:rsid w:val="000C3028"/>
    <w:rsid w:val="000D26F4"/>
    <w:rsid w:val="000D4140"/>
    <w:rsid w:val="000D6C88"/>
    <w:rsid w:val="000E334A"/>
    <w:rsid w:val="000E5E55"/>
    <w:rsid w:val="000E67EC"/>
    <w:rsid w:val="000E71D7"/>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76B2D"/>
    <w:rsid w:val="00181ACE"/>
    <w:rsid w:val="001850A6"/>
    <w:rsid w:val="00187019"/>
    <w:rsid w:val="001918A5"/>
    <w:rsid w:val="00191B20"/>
    <w:rsid w:val="00191B62"/>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210E"/>
    <w:rsid w:val="00225853"/>
    <w:rsid w:val="00227D43"/>
    <w:rsid w:val="002465A9"/>
    <w:rsid w:val="0025196E"/>
    <w:rsid w:val="00252E0C"/>
    <w:rsid w:val="00263A25"/>
    <w:rsid w:val="002664FE"/>
    <w:rsid w:val="002670FA"/>
    <w:rsid w:val="00281385"/>
    <w:rsid w:val="002829F0"/>
    <w:rsid w:val="00285A39"/>
    <w:rsid w:val="00290376"/>
    <w:rsid w:val="002915C9"/>
    <w:rsid w:val="002920BA"/>
    <w:rsid w:val="00294813"/>
    <w:rsid w:val="002A105E"/>
    <w:rsid w:val="002A156D"/>
    <w:rsid w:val="002A2334"/>
    <w:rsid w:val="002A402E"/>
    <w:rsid w:val="002A422B"/>
    <w:rsid w:val="002A4EAA"/>
    <w:rsid w:val="002A5AD7"/>
    <w:rsid w:val="002A7515"/>
    <w:rsid w:val="002B5B91"/>
    <w:rsid w:val="002C2C4F"/>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5C7D"/>
    <w:rsid w:val="00426712"/>
    <w:rsid w:val="00431B0B"/>
    <w:rsid w:val="00433109"/>
    <w:rsid w:val="00434C48"/>
    <w:rsid w:val="00440B21"/>
    <w:rsid w:val="00441B99"/>
    <w:rsid w:val="00444D37"/>
    <w:rsid w:val="00454FAA"/>
    <w:rsid w:val="0046203E"/>
    <w:rsid w:val="00465A21"/>
    <w:rsid w:val="00467F96"/>
    <w:rsid w:val="00470E2B"/>
    <w:rsid w:val="00470F82"/>
    <w:rsid w:val="00471A5D"/>
    <w:rsid w:val="00474E06"/>
    <w:rsid w:val="004802FF"/>
    <w:rsid w:val="00481A87"/>
    <w:rsid w:val="004843EC"/>
    <w:rsid w:val="0048605F"/>
    <w:rsid w:val="00490278"/>
    <w:rsid w:val="00492CA8"/>
    <w:rsid w:val="00493294"/>
    <w:rsid w:val="004A46BB"/>
    <w:rsid w:val="004A5072"/>
    <w:rsid w:val="004B0A44"/>
    <w:rsid w:val="004B103C"/>
    <w:rsid w:val="004B2A8F"/>
    <w:rsid w:val="004C31EE"/>
    <w:rsid w:val="004C409F"/>
    <w:rsid w:val="004C42DD"/>
    <w:rsid w:val="004C5CE7"/>
    <w:rsid w:val="004D0F9B"/>
    <w:rsid w:val="004D2FAA"/>
    <w:rsid w:val="004D5763"/>
    <w:rsid w:val="004D651E"/>
    <w:rsid w:val="004E43E3"/>
    <w:rsid w:val="004E5581"/>
    <w:rsid w:val="004E6088"/>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18FA"/>
    <w:rsid w:val="00543640"/>
    <w:rsid w:val="00543FDF"/>
    <w:rsid w:val="00550328"/>
    <w:rsid w:val="005528F3"/>
    <w:rsid w:val="0055297F"/>
    <w:rsid w:val="005533E5"/>
    <w:rsid w:val="005571F5"/>
    <w:rsid w:val="00570442"/>
    <w:rsid w:val="00573E05"/>
    <w:rsid w:val="00575BF8"/>
    <w:rsid w:val="00586943"/>
    <w:rsid w:val="005902DD"/>
    <w:rsid w:val="00597838"/>
    <w:rsid w:val="005A3DF5"/>
    <w:rsid w:val="005A4D9A"/>
    <w:rsid w:val="005B108F"/>
    <w:rsid w:val="005B1A2D"/>
    <w:rsid w:val="005B39AB"/>
    <w:rsid w:val="005B3F5F"/>
    <w:rsid w:val="005B4FE2"/>
    <w:rsid w:val="005B69DE"/>
    <w:rsid w:val="005B722E"/>
    <w:rsid w:val="005C10D9"/>
    <w:rsid w:val="005C62F3"/>
    <w:rsid w:val="005C7EA9"/>
    <w:rsid w:val="005D0143"/>
    <w:rsid w:val="005D2CCD"/>
    <w:rsid w:val="005D3C45"/>
    <w:rsid w:val="005D6008"/>
    <w:rsid w:val="005D74BC"/>
    <w:rsid w:val="005D7AB8"/>
    <w:rsid w:val="005E6CDD"/>
    <w:rsid w:val="005F1B74"/>
    <w:rsid w:val="005F39DB"/>
    <w:rsid w:val="005F5055"/>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317D"/>
    <w:rsid w:val="006A529F"/>
    <w:rsid w:val="006A5653"/>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61BE"/>
    <w:rsid w:val="00736961"/>
    <w:rsid w:val="0073707A"/>
    <w:rsid w:val="0074128F"/>
    <w:rsid w:val="0074265B"/>
    <w:rsid w:val="00742F96"/>
    <w:rsid w:val="00747546"/>
    <w:rsid w:val="00754A2E"/>
    <w:rsid w:val="00756819"/>
    <w:rsid w:val="00760AB4"/>
    <w:rsid w:val="00762578"/>
    <w:rsid w:val="007649FE"/>
    <w:rsid w:val="00765F73"/>
    <w:rsid w:val="00772791"/>
    <w:rsid w:val="00777610"/>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7E2214"/>
    <w:rsid w:val="0080608E"/>
    <w:rsid w:val="008060F3"/>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D44A2"/>
    <w:rsid w:val="008E1F08"/>
    <w:rsid w:val="008E3B8C"/>
    <w:rsid w:val="008F1D99"/>
    <w:rsid w:val="008F22B2"/>
    <w:rsid w:val="008F2B26"/>
    <w:rsid w:val="00902CB0"/>
    <w:rsid w:val="009034F6"/>
    <w:rsid w:val="00904158"/>
    <w:rsid w:val="009102E9"/>
    <w:rsid w:val="009114CF"/>
    <w:rsid w:val="00913E80"/>
    <w:rsid w:val="00916B7C"/>
    <w:rsid w:val="00917081"/>
    <w:rsid w:val="009224C9"/>
    <w:rsid w:val="00922616"/>
    <w:rsid w:val="009234F2"/>
    <w:rsid w:val="0092541D"/>
    <w:rsid w:val="00926B07"/>
    <w:rsid w:val="00927B38"/>
    <w:rsid w:val="00930D6B"/>
    <w:rsid w:val="00931724"/>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4BAB"/>
    <w:rsid w:val="009759B4"/>
    <w:rsid w:val="00981915"/>
    <w:rsid w:val="009824EA"/>
    <w:rsid w:val="00982D4A"/>
    <w:rsid w:val="00987F14"/>
    <w:rsid w:val="00991898"/>
    <w:rsid w:val="0099265F"/>
    <w:rsid w:val="00992B4E"/>
    <w:rsid w:val="00992C7C"/>
    <w:rsid w:val="00994F36"/>
    <w:rsid w:val="00995135"/>
    <w:rsid w:val="009A1520"/>
    <w:rsid w:val="009A1881"/>
    <w:rsid w:val="009A225B"/>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A038FA"/>
    <w:rsid w:val="00A05906"/>
    <w:rsid w:val="00A1338F"/>
    <w:rsid w:val="00A17F97"/>
    <w:rsid w:val="00A20A0D"/>
    <w:rsid w:val="00A22D08"/>
    <w:rsid w:val="00A238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1497"/>
    <w:rsid w:val="00A92B7A"/>
    <w:rsid w:val="00AA158C"/>
    <w:rsid w:val="00AA56E5"/>
    <w:rsid w:val="00AA5C9E"/>
    <w:rsid w:val="00AB0D6C"/>
    <w:rsid w:val="00AB33BD"/>
    <w:rsid w:val="00AB671C"/>
    <w:rsid w:val="00AB6FC4"/>
    <w:rsid w:val="00AC4B0F"/>
    <w:rsid w:val="00AD2399"/>
    <w:rsid w:val="00AD3378"/>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1621C"/>
    <w:rsid w:val="00B200F9"/>
    <w:rsid w:val="00B20A8E"/>
    <w:rsid w:val="00B21708"/>
    <w:rsid w:val="00B2365E"/>
    <w:rsid w:val="00B308B6"/>
    <w:rsid w:val="00B346A1"/>
    <w:rsid w:val="00B36804"/>
    <w:rsid w:val="00B41FD5"/>
    <w:rsid w:val="00B47EBB"/>
    <w:rsid w:val="00B50DDC"/>
    <w:rsid w:val="00B5253C"/>
    <w:rsid w:val="00B54810"/>
    <w:rsid w:val="00B5559D"/>
    <w:rsid w:val="00B62FC1"/>
    <w:rsid w:val="00B6659E"/>
    <w:rsid w:val="00B66C53"/>
    <w:rsid w:val="00B7069B"/>
    <w:rsid w:val="00B80E48"/>
    <w:rsid w:val="00B85833"/>
    <w:rsid w:val="00B8634E"/>
    <w:rsid w:val="00B87A7B"/>
    <w:rsid w:val="00B93C61"/>
    <w:rsid w:val="00B942B9"/>
    <w:rsid w:val="00B9600B"/>
    <w:rsid w:val="00BA1445"/>
    <w:rsid w:val="00BA61D7"/>
    <w:rsid w:val="00BB010E"/>
    <w:rsid w:val="00BB2520"/>
    <w:rsid w:val="00BB3889"/>
    <w:rsid w:val="00BB69DE"/>
    <w:rsid w:val="00BB7CB3"/>
    <w:rsid w:val="00BC25C2"/>
    <w:rsid w:val="00BC285E"/>
    <w:rsid w:val="00BC3525"/>
    <w:rsid w:val="00BC75B2"/>
    <w:rsid w:val="00BD0C8A"/>
    <w:rsid w:val="00BD3CA2"/>
    <w:rsid w:val="00BD5193"/>
    <w:rsid w:val="00BD5366"/>
    <w:rsid w:val="00BE3EEA"/>
    <w:rsid w:val="00BE7C71"/>
    <w:rsid w:val="00BF1A42"/>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704C"/>
    <w:rsid w:val="00C532F0"/>
    <w:rsid w:val="00C536FA"/>
    <w:rsid w:val="00C5403B"/>
    <w:rsid w:val="00C56A17"/>
    <w:rsid w:val="00C60C7A"/>
    <w:rsid w:val="00C63B62"/>
    <w:rsid w:val="00C64A94"/>
    <w:rsid w:val="00C669AB"/>
    <w:rsid w:val="00C66C03"/>
    <w:rsid w:val="00C67293"/>
    <w:rsid w:val="00C73B44"/>
    <w:rsid w:val="00C73DB2"/>
    <w:rsid w:val="00C80467"/>
    <w:rsid w:val="00C85389"/>
    <w:rsid w:val="00C93D91"/>
    <w:rsid w:val="00C94B90"/>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17D8F"/>
    <w:rsid w:val="00D20DA2"/>
    <w:rsid w:val="00D23103"/>
    <w:rsid w:val="00D23BE9"/>
    <w:rsid w:val="00D26332"/>
    <w:rsid w:val="00D31E75"/>
    <w:rsid w:val="00D336E5"/>
    <w:rsid w:val="00D37503"/>
    <w:rsid w:val="00D37619"/>
    <w:rsid w:val="00D40406"/>
    <w:rsid w:val="00D41C2B"/>
    <w:rsid w:val="00D44219"/>
    <w:rsid w:val="00D4505C"/>
    <w:rsid w:val="00D4517C"/>
    <w:rsid w:val="00D4747A"/>
    <w:rsid w:val="00D55878"/>
    <w:rsid w:val="00D564D0"/>
    <w:rsid w:val="00D57FF1"/>
    <w:rsid w:val="00D63D19"/>
    <w:rsid w:val="00D660A8"/>
    <w:rsid w:val="00D67729"/>
    <w:rsid w:val="00D777C7"/>
    <w:rsid w:val="00D8163B"/>
    <w:rsid w:val="00D81B60"/>
    <w:rsid w:val="00D82CA1"/>
    <w:rsid w:val="00D85659"/>
    <w:rsid w:val="00D90A01"/>
    <w:rsid w:val="00D91CCA"/>
    <w:rsid w:val="00DA3981"/>
    <w:rsid w:val="00DA3FCB"/>
    <w:rsid w:val="00DB216A"/>
    <w:rsid w:val="00DB2FC8"/>
    <w:rsid w:val="00DB552D"/>
    <w:rsid w:val="00DC0AFE"/>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1EC3"/>
    <w:rsid w:val="00E82C56"/>
    <w:rsid w:val="00E82FA6"/>
    <w:rsid w:val="00E8310E"/>
    <w:rsid w:val="00E831E7"/>
    <w:rsid w:val="00E906A3"/>
    <w:rsid w:val="00E93A00"/>
    <w:rsid w:val="00E94462"/>
    <w:rsid w:val="00E94C62"/>
    <w:rsid w:val="00E954D0"/>
    <w:rsid w:val="00E95856"/>
    <w:rsid w:val="00E974D7"/>
    <w:rsid w:val="00EA00E7"/>
    <w:rsid w:val="00EA1344"/>
    <w:rsid w:val="00EA289B"/>
    <w:rsid w:val="00EA4F87"/>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0EA3"/>
    <w:rsid w:val="00F37A1E"/>
    <w:rsid w:val="00F471D9"/>
    <w:rsid w:val="00F50AA5"/>
    <w:rsid w:val="00F53B9A"/>
    <w:rsid w:val="00F55354"/>
    <w:rsid w:val="00F612CC"/>
    <w:rsid w:val="00F62B3F"/>
    <w:rsid w:val="00F6351E"/>
    <w:rsid w:val="00F63EED"/>
    <w:rsid w:val="00F649DF"/>
    <w:rsid w:val="00F64A46"/>
    <w:rsid w:val="00F64A99"/>
    <w:rsid w:val="00F65374"/>
    <w:rsid w:val="00F6602E"/>
    <w:rsid w:val="00F734A5"/>
    <w:rsid w:val="00F741D9"/>
    <w:rsid w:val="00F7647E"/>
    <w:rsid w:val="00F76AAA"/>
    <w:rsid w:val="00F80526"/>
    <w:rsid w:val="00F81C2A"/>
    <w:rsid w:val="00F906D6"/>
    <w:rsid w:val="00F9202A"/>
    <w:rsid w:val="00F931AD"/>
    <w:rsid w:val="00F94E97"/>
    <w:rsid w:val="00FA2518"/>
    <w:rsid w:val="00FA5A2A"/>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AE1B932-4153-4EBC-9E29-C8E6CD37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ind w:firstLine="23"/>
      <w:jc w:val="both"/>
    </w:pPr>
    <w:rPr>
      <w:color w:val="000000"/>
    </w:rPr>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ind w:firstLine="23"/>
      <w:jc w:val="both"/>
    </w:pPr>
    <w:rPr>
      <w:color w:val="000000"/>
    </w:rPr>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Calibri Light" w:hAnsi="Calibri Light"/>
      <w:color w:val="auto"/>
      <w:sz w:val="18"/>
      <w:szCs w:val="18"/>
      <w:lang w:val="x-none" w:eastAsia="x-none"/>
    </w:rPr>
  </w:style>
  <w:style w:type="character" w:customStyle="1" w:styleId="aff2">
    <w:name w:val="註解方塊文字 字元"/>
    <w:link w:val="aff1"/>
    <w:uiPriority w:val="99"/>
    <w:semiHidden/>
    <w:rsid w:val="005F1B74"/>
    <w:rPr>
      <w:rFonts w:ascii="Calibri Light" w:eastAsia="新細明體" w:hAnsi="Calibri Light" w:cs="Times New Roman"/>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pPr>
      <w:ind w:firstLine="23"/>
      <w:jc w:val="both"/>
    </w:pPr>
    <w:rPr>
      <w:color w:val="000000"/>
    </w:rPr>
  </w:style>
  <w:style w:type="paragraph" w:customStyle="1" w:styleId="Default">
    <w:name w:val="Default"/>
    <w:rsid w:val="0039306C"/>
    <w:pPr>
      <w:autoSpaceDE w:val="0"/>
      <w:autoSpaceDN w:val="0"/>
      <w:adjustRightInd w:val="0"/>
      <w:ind w:firstLine="23"/>
      <w:jc w:val="both"/>
    </w:pPr>
    <w:rPr>
      <w:rFonts w:ascii="標楷體" w:hAnsi="標楷體" w:cs="標楷體"/>
      <w:color w:val="000000"/>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4783C-71A9-42C5-84E1-099F17154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30</Pages>
  <Words>3111</Words>
  <Characters>17737</Characters>
  <Application>Microsoft Office Word</Application>
  <DocSecurity>0</DocSecurity>
  <Lines>147</Lines>
  <Paragraphs>41</Paragraphs>
  <ScaleCrop>false</ScaleCrop>
  <Company/>
  <LinksUpToDate>false</LinksUpToDate>
  <CharactersWithSpaces>20807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Eileen Li</cp:lastModifiedBy>
  <cp:revision>12</cp:revision>
  <cp:lastPrinted>2018-11-20T02:54:00Z</cp:lastPrinted>
  <dcterms:created xsi:type="dcterms:W3CDTF">2019-11-12T06:10:00Z</dcterms:created>
  <dcterms:modified xsi:type="dcterms:W3CDTF">2020-06-18T07:58:00Z</dcterms:modified>
</cp:coreProperties>
</file>